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9E0FBD" w14:textId="77777777" w:rsidR="001649B4" w:rsidRDefault="00A546F9" w:rsidP="00C42C96">
      <w:pPr>
        <w:spacing w:before="120" w:after="12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č</w:t>
      </w:r>
      <w:r w:rsidR="001649B4" w:rsidRPr="001649B4">
        <w:rPr>
          <w:rFonts w:ascii="Arial" w:hAnsi="Arial" w:cs="Arial"/>
          <w:sz w:val="20"/>
          <w:szCs w:val="20"/>
        </w:rPr>
        <w:t xml:space="preserve">j.: PMS-Spr </w:t>
      </w:r>
      <w:r w:rsidR="00DD59D9">
        <w:rPr>
          <w:rFonts w:ascii="Arial" w:hAnsi="Arial" w:cs="Arial"/>
          <w:sz w:val="20"/>
          <w:szCs w:val="20"/>
        </w:rPr>
        <w:t>00</w:t>
      </w:r>
      <w:r w:rsidR="002D649F">
        <w:rPr>
          <w:rFonts w:ascii="Arial" w:hAnsi="Arial" w:cs="Arial"/>
          <w:sz w:val="20"/>
          <w:szCs w:val="20"/>
        </w:rPr>
        <w:t>906</w:t>
      </w:r>
      <w:r w:rsidR="001649B4" w:rsidRPr="001649B4">
        <w:rPr>
          <w:rFonts w:ascii="Arial" w:hAnsi="Arial" w:cs="Arial"/>
          <w:sz w:val="20"/>
          <w:szCs w:val="20"/>
        </w:rPr>
        <w:t>/202</w:t>
      </w:r>
      <w:r w:rsidR="00DD59D9">
        <w:rPr>
          <w:rFonts w:ascii="Arial" w:hAnsi="Arial" w:cs="Arial"/>
          <w:sz w:val="20"/>
          <w:szCs w:val="20"/>
        </w:rPr>
        <w:t>1</w:t>
      </w:r>
      <w:r w:rsidR="001649B4" w:rsidRPr="001649B4">
        <w:rPr>
          <w:rFonts w:ascii="Arial" w:hAnsi="Arial" w:cs="Arial"/>
          <w:sz w:val="20"/>
          <w:szCs w:val="20"/>
        </w:rPr>
        <w:t>-03</w:t>
      </w:r>
      <w:r w:rsidR="002D649F">
        <w:rPr>
          <w:rFonts w:ascii="Arial" w:hAnsi="Arial" w:cs="Arial"/>
          <w:sz w:val="20"/>
          <w:szCs w:val="20"/>
        </w:rPr>
        <w:t>4</w:t>
      </w:r>
    </w:p>
    <w:p w14:paraId="02CE7B9D" w14:textId="77777777" w:rsidR="00C42C96" w:rsidRPr="001649B4" w:rsidRDefault="00C42C96" w:rsidP="00C42C96">
      <w:pPr>
        <w:spacing w:before="120" w:after="120" w:line="240" w:lineRule="auto"/>
        <w:jc w:val="right"/>
        <w:rPr>
          <w:rFonts w:ascii="Arial" w:hAnsi="Arial" w:cs="Arial"/>
          <w:sz w:val="20"/>
          <w:szCs w:val="20"/>
        </w:rPr>
      </w:pPr>
    </w:p>
    <w:p w14:paraId="4668E11E" w14:textId="77777777" w:rsidR="001649B4" w:rsidRPr="001649B4" w:rsidRDefault="001649B4" w:rsidP="000B4FF7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1649B4">
        <w:rPr>
          <w:rFonts w:ascii="Arial" w:hAnsi="Arial" w:cs="Arial"/>
          <w:b/>
        </w:rPr>
        <w:t xml:space="preserve">Přehled informací poskytnutých Probační a mediační službou dle zákona č. 106/1999 Sb., o svobodném přístupu k informacím, ve znění pozdějších předpisů, v </w:t>
      </w:r>
      <w:r w:rsidR="00F028B2">
        <w:rPr>
          <w:rFonts w:ascii="Arial" w:hAnsi="Arial" w:cs="Arial"/>
          <w:b/>
        </w:rPr>
        <w:t>roce 2021</w:t>
      </w:r>
    </w:p>
    <w:p w14:paraId="409126C0" w14:textId="77777777" w:rsidR="000B4FF7" w:rsidRPr="001649B4" w:rsidRDefault="001649B4" w:rsidP="00C42C96">
      <w:pPr>
        <w:spacing w:before="120" w:after="120" w:line="240" w:lineRule="auto"/>
        <w:jc w:val="center"/>
        <w:rPr>
          <w:rFonts w:ascii="Arial" w:hAnsi="Arial" w:cs="Arial"/>
        </w:rPr>
      </w:pPr>
      <w:r w:rsidRPr="001649B4">
        <w:rPr>
          <w:rFonts w:ascii="Arial" w:hAnsi="Arial" w:cs="Arial"/>
        </w:rPr>
        <w:t>(zveřejňováno dle § 5 odst. 3 zákona o svobodném přístupu k informacím)</w:t>
      </w:r>
    </w:p>
    <w:p w14:paraId="1B885EFB" w14:textId="77777777" w:rsidR="00CE3331" w:rsidRDefault="00CE3331" w:rsidP="000B4FF7">
      <w:pPr>
        <w:spacing w:before="120" w:after="120" w:line="240" w:lineRule="auto"/>
        <w:rPr>
          <w:rFonts w:ascii="Arial" w:hAnsi="Arial" w:cs="Arial"/>
        </w:rPr>
      </w:pPr>
    </w:p>
    <w:p w14:paraId="59B084BF" w14:textId="77777777" w:rsidR="00CE3331" w:rsidRPr="0031239C" w:rsidRDefault="00CE3331" w:rsidP="00BA7509">
      <w:pPr>
        <w:pStyle w:val="Odstavecseseznamem"/>
        <w:numPr>
          <w:ilvl w:val="0"/>
          <w:numId w:val="2"/>
        </w:numPr>
        <w:spacing w:before="120" w:after="120" w:line="240" w:lineRule="auto"/>
        <w:ind w:left="0" w:firstLine="0"/>
        <w:rPr>
          <w:rFonts w:ascii="Arial" w:hAnsi="Arial" w:cs="Arial"/>
        </w:rPr>
      </w:pPr>
    </w:p>
    <w:p w14:paraId="63E16AC0" w14:textId="77777777" w:rsidR="001649B4" w:rsidRPr="00BA7509" w:rsidRDefault="001649B4" w:rsidP="002D649F">
      <w:pPr>
        <w:spacing w:before="120" w:after="120" w:line="240" w:lineRule="auto"/>
        <w:jc w:val="both"/>
        <w:rPr>
          <w:rFonts w:ascii="Arial" w:hAnsi="Arial" w:cs="Arial"/>
          <w:b/>
        </w:rPr>
      </w:pPr>
      <w:r w:rsidRPr="00BA7509">
        <w:rPr>
          <w:rFonts w:ascii="Arial" w:hAnsi="Arial" w:cs="Arial"/>
          <w:b/>
        </w:rPr>
        <w:t>Znění žádosti</w:t>
      </w:r>
      <w:r w:rsidRPr="00BA7509">
        <w:rPr>
          <w:rStyle w:val="Znakapoznpodarou"/>
          <w:rFonts w:ascii="Arial" w:hAnsi="Arial" w:cs="Arial"/>
          <w:b/>
        </w:rPr>
        <w:footnoteReference w:id="1"/>
      </w:r>
      <w:r w:rsidRPr="00BA7509">
        <w:rPr>
          <w:rFonts w:ascii="Arial" w:hAnsi="Arial" w:cs="Arial"/>
          <w:b/>
        </w:rPr>
        <w:t xml:space="preserve">: </w:t>
      </w:r>
    </w:p>
    <w:p w14:paraId="59C94002" w14:textId="77777777" w:rsidR="002D649F" w:rsidRPr="002D649F" w:rsidRDefault="002D649F" w:rsidP="002D649F">
      <w:pPr>
        <w:spacing w:before="120" w:after="120" w:line="240" w:lineRule="auto"/>
        <w:jc w:val="both"/>
        <w:rPr>
          <w:rFonts w:ascii="Arial" w:hAnsi="Arial" w:cs="Arial"/>
        </w:rPr>
      </w:pPr>
      <w:r w:rsidRPr="002D649F">
        <w:rPr>
          <w:rFonts w:ascii="Arial" w:hAnsi="Arial" w:cs="Arial"/>
        </w:rPr>
        <w:t>Dobrý den,</w:t>
      </w:r>
    </w:p>
    <w:p w14:paraId="18A97B06" w14:textId="77777777" w:rsidR="002D649F" w:rsidRPr="002D649F" w:rsidRDefault="002D649F" w:rsidP="002D649F">
      <w:pPr>
        <w:spacing w:before="120" w:after="120" w:line="240" w:lineRule="auto"/>
        <w:jc w:val="both"/>
        <w:rPr>
          <w:rFonts w:ascii="Arial" w:hAnsi="Arial" w:cs="Arial"/>
        </w:rPr>
      </w:pPr>
      <w:r w:rsidRPr="002D649F">
        <w:rPr>
          <w:rFonts w:ascii="Arial" w:hAnsi="Arial" w:cs="Arial"/>
        </w:rPr>
        <w:t>pro účely závěrečné vysokoškolské práce Vás žádám o poskytnutí informace ve smyslu zákona č. 106/1999 Sb., o svobodném přístupu k informacím. V práci se zaměřuji na trest domácího vězení. V souvislosti s tím, Vás žádám o následující informace (vše týkající se pouze PMS Olomouc):</w:t>
      </w:r>
    </w:p>
    <w:p w14:paraId="38E1570B" w14:textId="77777777" w:rsidR="002D649F" w:rsidRPr="002D649F" w:rsidRDefault="002D649F" w:rsidP="002D649F">
      <w:pPr>
        <w:spacing w:before="120" w:after="120" w:line="240" w:lineRule="auto"/>
        <w:jc w:val="both"/>
        <w:rPr>
          <w:rFonts w:ascii="Arial" w:hAnsi="Arial" w:cs="Arial"/>
        </w:rPr>
      </w:pPr>
      <w:r w:rsidRPr="002D649F">
        <w:rPr>
          <w:rFonts w:ascii="Arial" w:hAnsi="Arial" w:cs="Arial"/>
        </w:rPr>
        <w:t>a) kolik osob spadajících pod PMS Olomouc aktuálně vykonává trest domácího vězení? (Ke dni 31.1.2021, případně k jinému dni)</w:t>
      </w:r>
    </w:p>
    <w:p w14:paraId="37D50DE0" w14:textId="77777777" w:rsidR="002D649F" w:rsidRPr="002D649F" w:rsidRDefault="002D649F" w:rsidP="002D649F">
      <w:pPr>
        <w:spacing w:before="120" w:after="120" w:line="240" w:lineRule="auto"/>
        <w:jc w:val="both"/>
        <w:rPr>
          <w:rFonts w:ascii="Arial" w:hAnsi="Arial" w:cs="Arial"/>
        </w:rPr>
      </w:pPr>
      <w:r w:rsidRPr="002D649F">
        <w:rPr>
          <w:rFonts w:ascii="Arial" w:hAnsi="Arial" w:cs="Arial"/>
        </w:rPr>
        <w:t>b) nad kolika osobami ve výkonu trestu domácího vězení vykonávala PMS Olomouc probační dohled v roce 2020?</w:t>
      </w:r>
    </w:p>
    <w:p w14:paraId="03820BCB" w14:textId="77777777" w:rsidR="002D649F" w:rsidRPr="002D649F" w:rsidRDefault="002D649F" w:rsidP="002D649F">
      <w:pPr>
        <w:spacing w:before="120" w:after="120" w:line="240" w:lineRule="auto"/>
        <w:jc w:val="both"/>
        <w:rPr>
          <w:rFonts w:ascii="Arial" w:hAnsi="Arial" w:cs="Arial"/>
        </w:rPr>
      </w:pPr>
      <w:r w:rsidRPr="002D649F">
        <w:rPr>
          <w:rFonts w:ascii="Arial" w:hAnsi="Arial" w:cs="Arial"/>
        </w:rPr>
        <w:t>c) jaká byla průměrná délka uloženého trestu domácího vězení v roce 2020 (PMS Olomouc), případně v jakém nejkratším/nejdelším rozsahu byl trest uložen?</w:t>
      </w:r>
    </w:p>
    <w:p w14:paraId="2F0B0DD0" w14:textId="77777777" w:rsidR="002D649F" w:rsidRPr="002D649F" w:rsidRDefault="002D649F" w:rsidP="002D649F">
      <w:pPr>
        <w:spacing w:before="120" w:after="120" w:line="240" w:lineRule="auto"/>
        <w:jc w:val="both"/>
        <w:rPr>
          <w:rFonts w:ascii="Arial" w:hAnsi="Arial" w:cs="Arial"/>
        </w:rPr>
      </w:pPr>
      <w:r w:rsidRPr="002D649F">
        <w:rPr>
          <w:rFonts w:ascii="Arial" w:hAnsi="Arial" w:cs="Arial"/>
        </w:rPr>
        <w:t>d) kolik probačních dohledů PMS Olomouc vykonávala celkem nad trestem domácího vězení? (od vzniku PMS)</w:t>
      </w:r>
    </w:p>
    <w:p w14:paraId="561DBEB3" w14:textId="77777777" w:rsidR="002D649F" w:rsidRPr="002D649F" w:rsidRDefault="002D649F" w:rsidP="002D649F">
      <w:pPr>
        <w:spacing w:before="120" w:after="120" w:line="240" w:lineRule="auto"/>
        <w:jc w:val="both"/>
        <w:rPr>
          <w:rFonts w:ascii="Arial" w:hAnsi="Arial" w:cs="Arial"/>
        </w:rPr>
      </w:pPr>
      <w:r w:rsidRPr="002D649F">
        <w:rPr>
          <w:rFonts w:ascii="Arial" w:hAnsi="Arial" w:cs="Arial"/>
        </w:rPr>
        <w:t>Děkuji za informace</w:t>
      </w:r>
    </w:p>
    <w:p w14:paraId="4E29C692" w14:textId="77777777" w:rsidR="001649B4" w:rsidRPr="00BA7509" w:rsidRDefault="001649B4" w:rsidP="000B4FF7">
      <w:pPr>
        <w:spacing w:before="120" w:after="120" w:line="240" w:lineRule="auto"/>
        <w:jc w:val="both"/>
        <w:rPr>
          <w:rFonts w:ascii="Arial" w:hAnsi="Arial" w:cs="Arial"/>
        </w:rPr>
      </w:pPr>
      <w:r w:rsidRPr="00BA7509">
        <w:rPr>
          <w:rFonts w:ascii="Arial" w:hAnsi="Arial" w:cs="Arial"/>
          <w:b/>
        </w:rPr>
        <w:t>Žádost ze dne</w:t>
      </w:r>
      <w:r w:rsidR="00CE3331" w:rsidRPr="00BA7509">
        <w:rPr>
          <w:rFonts w:ascii="Arial" w:hAnsi="Arial" w:cs="Arial"/>
          <w:b/>
        </w:rPr>
        <w:t xml:space="preserve">: </w:t>
      </w:r>
      <w:r w:rsidR="00CE3331" w:rsidRPr="00BA7509">
        <w:rPr>
          <w:rFonts w:ascii="Arial" w:hAnsi="Arial" w:cs="Arial"/>
        </w:rPr>
        <w:t>3. února 2021</w:t>
      </w:r>
    </w:p>
    <w:p w14:paraId="33B3BE4F" w14:textId="77777777" w:rsidR="001649B4" w:rsidRPr="00BA7509" w:rsidRDefault="001649B4" w:rsidP="000B4FF7">
      <w:pPr>
        <w:spacing w:before="120" w:after="120" w:line="240" w:lineRule="auto"/>
        <w:jc w:val="both"/>
        <w:rPr>
          <w:rFonts w:ascii="Arial" w:hAnsi="Arial" w:cs="Arial"/>
          <w:b/>
        </w:rPr>
      </w:pPr>
      <w:r w:rsidRPr="00BA7509">
        <w:rPr>
          <w:rFonts w:ascii="Arial" w:hAnsi="Arial" w:cs="Arial"/>
          <w:b/>
        </w:rPr>
        <w:t xml:space="preserve">Zodpovězeno dne: </w:t>
      </w:r>
      <w:r w:rsidR="00CE3331" w:rsidRPr="00BA7509">
        <w:rPr>
          <w:rFonts w:ascii="Arial" w:hAnsi="Arial" w:cs="Arial"/>
        </w:rPr>
        <w:t>14. února 2021</w:t>
      </w:r>
    </w:p>
    <w:p w14:paraId="1198AC6D" w14:textId="77777777" w:rsidR="00F028B2" w:rsidRPr="00BA7509" w:rsidRDefault="001649B4" w:rsidP="000B4FF7">
      <w:pPr>
        <w:spacing w:before="120" w:after="120" w:line="240" w:lineRule="auto"/>
        <w:jc w:val="both"/>
        <w:rPr>
          <w:rFonts w:ascii="Arial" w:hAnsi="Arial" w:cs="Arial"/>
        </w:rPr>
      </w:pPr>
      <w:r w:rsidRPr="00BA7509">
        <w:rPr>
          <w:rFonts w:ascii="Arial" w:hAnsi="Arial" w:cs="Arial"/>
          <w:b/>
        </w:rPr>
        <w:t xml:space="preserve">Číslo jednací: </w:t>
      </w:r>
      <w:r w:rsidR="00CE3331" w:rsidRPr="00BA7509">
        <w:rPr>
          <w:rFonts w:ascii="Arial" w:hAnsi="Arial" w:cs="Arial"/>
        </w:rPr>
        <w:t>PMS-Spr 00655/2021-031</w:t>
      </w:r>
    </w:p>
    <w:p w14:paraId="291B8F44" w14:textId="77777777" w:rsidR="001649B4" w:rsidRPr="00BA7509" w:rsidRDefault="001649B4" w:rsidP="000B4FF7">
      <w:pPr>
        <w:spacing w:before="120" w:after="120" w:line="240" w:lineRule="auto"/>
        <w:jc w:val="both"/>
        <w:rPr>
          <w:rFonts w:ascii="Arial" w:hAnsi="Arial" w:cs="Arial"/>
          <w:b/>
        </w:rPr>
      </w:pPr>
      <w:r w:rsidRPr="00BA7509">
        <w:rPr>
          <w:rFonts w:ascii="Arial" w:hAnsi="Arial" w:cs="Arial"/>
          <w:b/>
        </w:rPr>
        <w:t>Odpověď na žádost o informaci</w:t>
      </w:r>
      <w:r w:rsidR="00C7306A" w:rsidRPr="00BA7509">
        <w:rPr>
          <w:rStyle w:val="Znakapoznpodarou"/>
          <w:rFonts w:ascii="Arial" w:hAnsi="Arial" w:cs="Arial"/>
          <w:b/>
        </w:rPr>
        <w:footnoteReference w:id="2"/>
      </w:r>
      <w:r w:rsidRPr="00BA7509">
        <w:rPr>
          <w:rFonts w:ascii="Arial" w:hAnsi="Arial" w:cs="Arial"/>
          <w:b/>
        </w:rPr>
        <w:t>:</w:t>
      </w:r>
    </w:p>
    <w:p w14:paraId="2153E9FD" w14:textId="77777777" w:rsidR="00CD2D1E" w:rsidRPr="00CD2D1E" w:rsidRDefault="00CD2D1E" w:rsidP="000B4FF7">
      <w:pPr>
        <w:spacing w:before="120" w:after="120" w:line="240" w:lineRule="auto"/>
        <w:jc w:val="both"/>
        <w:rPr>
          <w:rFonts w:ascii="Arial" w:hAnsi="Arial" w:cs="Arial"/>
        </w:rPr>
      </w:pPr>
      <w:r w:rsidRPr="00CD2D1E">
        <w:rPr>
          <w:rFonts w:ascii="Arial" w:hAnsi="Arial" w:cs="Arial"/>
        </w:rPr>
        <w:t>Na základě výše uvedeného dotazu Vám zasíláme odpověď:</w:t>
      </w:r>
    </w:p>
    <w:p w14:paraId="2B4450EC" w14:textId="77777777" w:rsidR="002D649F" w:rsidRPr="002D649F" w:rsidRDefault="002D649F" w:rsidP="002D649F">
      <w:pPr>
        <w:spacing w:before="120" w:after="120" w:line="240" w:lineRule="auto"/>
        <w:jc w:val="both"/>
        <w:rPr>
          <w:rFonts w:ascii="Arial" w:hAnsi="Arial" w:cs="Arial"/>
        </w:rPr>
      </w:pPr>
      <w:r w:rsidRPr="002D649F">
        <w:rPr>
          <w:rFonts w:ascii="Arial" w:hAnsi="Arial" w:cs="Arial"/>
        </w:rPr>
        <w:t>A) Ke dni 31. 01. 2021 vykonávaly trest domácího vězení 2 osoby spadající pod středisko Probační a mediační služby v Olomouci.</w:t>
      </w:r>
    </w:p>
    <w:p w14:paraId="76E1488B" w14:textId="77777777" w:rsidR="002D649F" w:rsidRDefault="002D649F" w:rsidP="002D649F">
      <w:pPr>
        <w:spacing w:before="120" w:after="120" w:line="240" w:lineRule="auto"/>
        <w:jc w:val="both"/>
        <w:rPr>
          <w:rFonts w:ascii="Arial" w:hAnsi="Arial" w:cs="Arial"/>
        </w:rPr>
      </w:pPr>
      <w:r w:rsidRPr="002D649F">
        <w:rPr>
          <w:rFonts w:ascii="Arial" w:hAnsi="Arial" w:cs="Arial"/>
        </w:rPr>
        <w:t>B) V roce 2020 byly na středisku Probační a mediační služby v Olomouci zaevidovány 2 nové tresty domácího vězení.</w:t>
      </w:r>
    </w:p>
    <w:p w14:paraId="3BA90265" w14:textId="77777777" w:rsidR="00CD2D1E" w:rsidRPr="00CD2D1E" w:rsidRDefault="00CD2D1E" w:rsidP="00CD2D1E">
      <w:pPr>
        <w:spacing w:before="120" w:after="120" w:line="240" w:lineRule="auto"/>
        <w:jc w:val="both"/>
        <w:rPr>
          <w:rFonts w:ascii="Arial" w:hAnsi="Arial" w:cs="Arial"/>
        </w:rPr>
      </w:pPr>
      <w:r w:rsidRPr="00CD2D1E">
        <w:rPr>
          <w:rFonts w:ascii="Arial" w:hAnsi="Arial" w:cs="Arial"/>
        </w:rPr>
        <w:t>C) Středisko Olomouc zaevidovalo v roce 2020 celkem 2 nové tresty domácího vězení. Tyto tresty byly uloženy ve výměře 8 a 12 měsíců. Průměrná výměra trestu domácího vězení v roce 2020 tak za středisko Olomouc činila 10 měsíců.</w:t>
      </w:r>
    </w:p>
    <w:p w14:paraId="5DCDA6F2" w14:textId="6995B246" w:rsidR="002D649F" w:rsidRDefault="00CD2D1E" w:rsidP="00C523C3">
      <w:pPr>
        <w:pBdr>
          <w:bottom w:val="single" w:sz="4" w:space="1" w:color="auto"/>
        </w:pBdr>
        <w:spacing w:before="120" w:after="120" w:line="240" w:lineRule="auto"/>
        <w:jc w:val="both"/>
        <w:rPr>
          <w:rFonts w:ascii="Arial" w:hAnsi="Arial" w:cs="Arial"/>
        </w:rPr>
      </w:pPr>
      <w:r w:rsidRPr="00CD2D1E">
        <w:rPr>
          <w:rFonts w:ascii="Arial" w:hAnsi="Arial" w:cs="Arial"/>
        </w:rPr>
        <w:t>D) Středisko Probační a mediační služby v Olomouci evidovalo od roku 2010 (zavedení trestu domácího vězení) celkem 24 trestů domácího vězení.</w:t>
      </w:r>
    </w:p>
    <w:p w14:paraId="2EE51221" w14:textId="77777777" w:rsidR="00392059" w:rsidRPr="002D649F" w:rsidRDefault="00392059" w:rsidP="00C523C3">
      <w:pPr>
        <w:pBdr>
          <w:bottom w:val="single" w:sz="4" w:space="1" w:color="auto"/>
        </w:pBdr>
        <w:spacing w:before="120" w:after="120" w:line="240" w:lineRule="auto"/>
        <w:jc w:val="both"/>
        <w:rPr>
          <w:rFonts w:ascii="Arial" w:hAnsi="Arial" w:cs="Arial"/>
        </w:rPr>
      </w:pPr>
    </w:p>
    <w:p w14:paraId="358A6BFB" w14:textId="77777777" w:rsidR="00C523C3" w:rsidRDefault="00C523C3" w:rsidP="00C523C3">
      <w:pPr>
        <w:spacing w:before="120" w:after="120" w:line="240" w:lineRule="auto"/>
        <w:rPr>
          <w:rFonts w:ascii="Arial" w:hAnsi="Arial" w:cs="Arial"/>
          <w:b/>
        </w:rPr>
      </w:pPr>
    </w:p>
    <w:p w14:paraId="1A5D3C66" w14:textId="77777777" w:rsidR="00C523C3" w:rsidRDefault="00C523C3" w:rsidP="00C523C3">
      <w:pPr>
        <w:spacing w:before="120" w:after="120" w:line="240" w:lineRule="auto"/>
        <w:rPr>
          <w:rFonts w:ascii="Arial" w:hAnsi="Arial" w:cs="Arial"/>
          <w:b/>
        </w:rPr>
      </w:pPr>
    </w:p>
    <w:p w14:paraId="05E2E216" w14:textId="77777777" w:rsidR="00C523C3" w:rsidRDefault="00C523C3" w:rsidP="00C523C3">
      <w:pPr>
        <w:spacing w:before="120" w:after="120" w:line="240" w:lineRule="auto"/>
        <w:rPr>
          <w:rFonts w:ascii="Arial" w:hAnsi="Arial" w:cs="Arial"/>
          <w:b/>
        </w:rPr>
      </w:pPr>
      <w:r w:rsidRPr="00FB7D10">
        <w:rPr>
          <w:rFonts w:ascii="Arial" w:hAnsi="Arial" w:cs="Arial"/>
          <w:b/>
        </w:rPr>
        <w:t xml:space="preserve">2. </w:t>
      </w:r>
    </w:p>
    <w:p w14:paraId="6C080EFA" w14:textId="77777777" w:rsidR="00C523C3" w:rsidRPr="00C523C3" w:rsidRDefault="00C523C3" w:rsidP="00C523C3">
      <w:pPr>
        <w:pStyle w:val="Default"/>
        <w:rPr>
          <w:b/>
        </w:rPr>
      </w:pPr>
      <w:r w:rsidRPr="00C523C3">
        <w:rPr>
          <w:b/>
        </w:rPr>
        <w:t xml:space="preserve">Znění žádosti: </w:t>
      </w:r>
    </w:p>
    <w:p w14:paraId="2D043B8D" w14:textId="77777777" w:rsidR="00C523C3" w:rsidRDefault="00C523C3" w:rsidP="00C523C3">
      <w:pPr>
        <w:spacing w:before="120" w:after="120" w:line="240" w:lineRule="auto"/>
        <w:rPr>
          <w:rFonts w:ascii="Arial" w:hAnsi="Arial" w:cs="Arial"/>
        </w:rPr>
      </w:pPr>
      <w:r w:rsidRPr="00FB7D10">
        <w:rPr>
          <w:rFonts w:ascii="Arial" w:hAnsi="Arial" w:cs="Arial"/>
        </w:rPr>
        <w:t>V souladu s ustanovením § 2 an. zák</w:t>
      </w:r>
      <w:r>
        <w:rPr>
          <w:rFonts w:ascii="Arial" w:hAnsi="Arial" w:cs="Arial"/>
        </w:rPr>
        <w:t>ona</w:t>
      </w:r>
      <w:r w:rsidRPr="00FB7D10">
        <w:rPr>
          <w:rFonts w:ascii="Arial" w:hAnsi="Arial" w:cs="Arial"/>
        </w:rPr>
        <w:t xml:space="preserve"> č. 106/1999 Sb. v platné</w:t>
      </w:r>
      <w:r>
        <w:rPr>
          <w:rFonts w:ascii="Arial" w:hAnsi="Arial" w:cs="Arial"/>
        </w:rPr>
        <w:t xml:space="preserve">m znění si Vás dovoluji požádat </w:t>
      </w:r>
      <w:r w:rsidRPr="00FB7D10">
        <w:rPr>
          <w:rFonts w:ascii="Arial" w:hAnsi="Arial" w:cs="Arial"/>
        </w:rPr>
        <w:t xml:space="preserve">o informace v rozsahu přílohy č. </w:t>
      </w:r>
      <w:r>
        <w:rPr>
          <w:rFonts w:ascii="Arial" w:hAnsi="Arial" w:cs="Arial"/>
        </w:rPr>
        <w:t xml:space="preserve">A a B </w:t>
      </w:r>
      <w:r w:rsidRPr="00FB7D10">
        <w:rPr>
          <w:rFonts w:ascii="Arial" w:hAnsi="Arial" w:cs="Arial"/>
        </w:rPr>
        <w:t>této žádosti</w:t>
      </w:r>
    </w:p>
    <w:p w14:paraId="166D5E4D" w14:textId="77777777" w:rsidR="00C523C3" w:rsidRDefault="00C523C3" w:rsidP="00C523C3">
      <w:pPr>
        <w:spacing w:before="120" w:after="120" w:line="240" w:lineRule="auto"/>
        <w:rPr>
          <w:rFonts w:ascii="Arial" w:hAnsi="Arial" w:cs="Arial"/>
        </w:rPr>
      </w:pPr>
    </w:p>
    <w:p w14:paraId="7CC76DC9" w14:textId="77777777" w:rsidR="00C523C3" w:rsidRDefault="00C523C3" w:rsidP="00C523C3">
      <w:pPr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Příloha A – oblast ekonomika: </w:t>
      </w:r>
    </w:p>
    <w:p w14:paraId="09CBB29B" w14:textId="77777777" w:rsidR="00C523C3" w:rsidRDefault="00C523C3" w:rsidP="00C523C3">
      <w:pPr>
        <w:pStyle w:val="Odstavecseseznamem"/>
        <w:numPr>
          <w:ilvl w:val="0"/>
          <w:numId w:val="3"/>
        </w:numPr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Průřezový a odvětvový rozpočet v roce 2020, plán a skutečnost, v roce 2021 – plán</w:t>
      </w:r>
    </w:p>
    <w:p w14:paraId="668F9E14" w14:textId="77777777" w:rsidR="00C523C3" w:rsidRDefault="00C523C3" w:rsidP="00C523C3">
      <w:pPr>
        <w:pStyle w:val="Odstavecseseznamem"/>
        <w:numPr>
          <w:ilvl w:val="0"/>
          <w:numId w:val="3"/>
        </w:numPr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Výroční zpráva o hospodaření za rok 2020</w:t>
      </w:r>
    </w:p>
    <w:p w14:paraId="2EB040D4" w14:textId="77777777" w:rsidR="00C523C3" w:rsidRDefault="00C523C3" w:rsidP="00C523C3">
      <w:pPr>
        <w:pStyle w:val="Odstavecseseznamem"/>
        <w:numPr>
          <w:ilvl w:val="0"/>
          <w:numId w:val="3"/>
        </w:numPr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Plánovaný a skutečný počet zaměstnanců v roce 2018, 2019, 2020 a 2021, průměrný plat brutto za tato období</w:t>
      </w:r>
    </w:p>
    <w:p w14:paraId="3AB3DD82" w14:textId="77777777" w:rsidR="00C523C3" w:rsidRDefault="00C523C3" w:rsidP="00C523C3">
      <w:pPr>
        <w:pStyle w:val="Odstavecseseznamem"/>
        <w:numPr>
          <w:ilvl w:val="0"/>
          <w:numId w:val="3"/>
        </w:numPr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Jmenný seznam užívaného software u povinného subjektu v rozsahu název software, autor, sídlo, IČO, sjednaná odměna, doba plnění, odpovědná osoba za licence, smluvní typ</w:t>
      </w:r>
    </w:p>
    <w:p w14:paraId="21458B8F" w14:textId="77777777" w:rsidR="00C523C3" w:rsidRDefault="00C523C3" w:rsidP="00C523C3">
      <w:pPr>
        <w:pStyle w:val="Odstavecseseznamem"/>
        <w:numPr>
          <w:ilvl w:val="0"/>
          <w:numId w:val="3"/>
        </w:numPr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Kolektivní smlouva v aktuálním znění, výpis z rejstříku spolků, seznam všech odborových organizací v rozsahu výpisu z rejstříku v aktuálním znění</w:t>
      </w:r>
    </w:p>
    <w:p w14:paraId="0407C3CC" w14:textId="77777777" w:rsidR="00C523C3" w:rsidRDefault="00C523C3" w:rsidP="00C523C3">
      <w:pPr>
        <w:pStyle w:val="Odstavecseseznamem"/>
        <w:numPr>
          <w:ilvl w:val="0"/>
          <w:numId w:val="3"/>
        </w:numPr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Jmenný seznam všech orgánů a organizací, kde je povinný subjekt členem v tuzemsku i v zahraničí v rozsahu zřizovací listiny v aktuálním znění, odpovědný zástupce za povinný subjekt, výše příspěvku (ročně), výpis z příslušného rejstříku</w:t>
      </w:r>
    </w:p>
    <w:p w14:paraId="38EF0A3A" w14:textId="77777777" w:rsidR="00C523C3" w:rsidRDefault="00C523C3" w:rsidP="00C523C3">
      <w:pPr>
        <w:pStyle w:val="Odstavecseseznamem"/>
        <w:numPr>
          <w:ilvl w:val="0"/>
          <w:numId w:val="3"/>
        </w:numPr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Výroční zpráva o činnosti za rok 2019 a 2020</w:t>
      </w:r>
    </w:p>
    <w:p w14:paraId="456837D9" w14:textId="77777777" w:rsidR="00C523C3" w:rsidRDefault="00C523C3" w:rsidP="00C523C3">
      <w:pPr>
        <w:spacing w:before="120" w:after="120" w:line="240" w:lineRule="auto"/>
        <w:rPr>
          <w:rFonts w:ascii="Arial" w:hAnsi="Arial" w:cs="Arial"/>
        </w:rPr>
      </w:pPr>
    </w:p>
    <w:p w14:paraId="4A33656F" w14:textId="77777777" w:rsidR="00C523C3" w:rsidRDefault="00C523C3" w:rsidP="00C523C3">
      <w:pPr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Příloha B – oblast personalistika: </w:t>
      </w:r>
    </w:p>
    <w:p w14:paraId="30C738DA" w14:textId="77777777" w:rsidR="00C523C3" w:rsidRDefault="00C523C3" w:rsidP="00C523C3">
      <w:pPr>
        <w:pStyle w:val="Odstavecseseznamem"/>
        <w:numPr>
          <w:ilvl w:val="0"/>
          <w:numId w:val="4"/>
        </w:numPr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Jmenný seznam zaměstnanců od úrovně statutárního zástupce od úrovně ředitelů poboček a jejich zástupců (náměstků) v rozsahu titul, jméno, příjmení, rok narození, vznik a zastávaná funkce v aktuálním stavu</w:t>
      </w:r>
    </w:p>
    <w:p w14:paraId="65DCE1C1" w14:textId="77777777" w:rsidR="00C523C3" w:rsidRDefault="00C523C3" w:rsidP="00C523C3">
      <w:pPr>
        <w:pStyle w:val="Odstavecseseznamem"/>
        <w:numPr>
          <w:ilvl w:val="0"/>
          <w:numId w:val="4"/>
        </w:numPr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Organizační struktura včetně zřizovací listiny, organizační řád, pracovní, spisový, archivační a spisový řád, to vše v aktuálním stavu</w:t>
      </w:r>
    </w:p>
    <w:p w14:paraId="65CD8BCB" w14:textId="77777777" w:rsidR="00C523C3" w:rsidRDefault="00C523C3" w:rsidP="00C523C3">
      <w:pPr>
        <w:pStyle w:val="Odstavecseseznamem"/>
        <w:numPr>
          <w:ilvl w:val="0"/>
          <w:numId w:val="4"/>
        </w:numPr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Jmenný seznam zřizovaných subjektů v rozsahu název, sídlo, ičo, zaměření, statutární zástupce, kontaktní údaje, to vše v aktuálním znění</w:t>
      </w:r>
    </w:p>
    <w:p w14:paraId="1978CD0E" w14:textId="77777777" w:rsidR="00C523C3" w:rsidRDefault="00C523C3" w:rsidP="00C523C3">
      <w:pPr>
        <w:pStyle w:val="Odstavecseseznamem"/>
        <w:numPr>
          <w:ilvl w:val="0"/>
          <w:numId w:val="4"/>
        </w:numPr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Přijatá opatření na ochranu zdraví zaměstnanců i veřejnosti před pandemií koronaviru covid-19 od roku 2020 do současnosti (i zrušené), včetně pokynů a nařízení v nouzovém stavu od nadřízených orgánů (vláda, ministerstvo zdravotnictví, KHS apod.), to vše v úplném znění</w:t>
      </w:r>
    </w:p>
    <w:p w14:paraId="4A5F518D" w14:textId="77777777" w:rsidR="00C523C3" w:rsidRDefault="00C523C3" w:rsidP="00C523C3">
      <w:pPr>
        <w:pStyle w:val="Odstavecseseznamem"/>
        <w:numPr>
          <w:ilvl w:val="0"/>
          <w:numId w:val="4"/>
        </w:numPr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Nákup ochranných pomůcek a prostředků od začátku roku 2020 do současnosti v rozsahu název komodity, jednotková cena a množství, dodavatel, sídlo, IČO, celková hodnota dodávky</w:t>
      </w:r>
    </w:p>
    <w:p w14:paraId="45C8624B" w14:textId="77777777" w:rsidR="00C523C3" w:rsidRPr="00E57221" w:rsidRDefault="00C523C3" w:rsidP="00C523C3">
      <w:pPr>
        <w:pStyle w:val="Odstavecseseznamem"/>
        <w:numPr>
          <w:ilvl w:val="0"/>
          <w:numId w:val="4"/>
        </w:numPr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Předpisy BOZP a PO – posouzení rizik, ochranné prostředky, distribuce, školení (krizový štáb apod.), protiepidemické opatření apod., to vše v aktuálním znění </w:t>
      </w:r>
    </w:p>
    <w:p w14:paraId="336FA972" w14:textId="77777777" w:rsidR="00C523C3" w:rsidRDefault="00C523C3" w:rsidP="00C523C3">
      <w:pPr>
        <w:spacing w:before="120" w:after="120" w:line="240" w:lineRule="auto"/>
        <w:jc w:val="both"/>
        <w:rPr>
          <w:rFonts w:ascii="Arial" w:hAnsi="Arial" w:cs="Arial"/>
          <w:b/>
        </w:rPr>
      </w:pPr>
    </w:p>
    <w:p w14:paraId="5DC437DB" w14:textId="77777777" w:rsidR="00C523C3" w:rsidRPr="00E57221" w:rsidRDefault="00C523C3" w:rsidP="00C523C3">
      <w:pPr>
        <w:spacing w:before="120" w:after="120" w:line="240" w:lineRule="auto"/>
        <w:jc w:val="both"/>
        <w:rPr>
          <w:rFonts w:ascii="Arial" w:hAnsi="Arial" w:cs="Arial"/>
        </w:rPr>
      </w:pPr>
      <w:r w:rsidRPr="00E57221">
        <w:rPr>
          <w:rFonts w:ascii="Arial" w:hAnsi="Arial" w:cs="Arial"/>
          <w:b/>
        </w:rPr>
        <w:t>Žádost ze dne:</w:t>
      </w:r>
      <w:r w:rsidRPr="00E5722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18. února 2021</w:t>
      </w:r>
    </w:p>
    <w:p w14:paraId="4B9FA44D" w14:textId="77777777" w:rsidR="00C523C3" w:rsidRPr="00E57221" w:rsidRDefault="00C523C3" w:rsidP="00C523C3">
      <w:pPr>
        <w:spacing w:before="120" w:after="120" w:line="240" w:lineRule="auto"/>
        <w:jc w:val="both"/>
        <w:rPr>
          <w:rFonts w:ascii="Arial" w:hAnsi="Arial" w:cs="Arial"/>
        </w:rPr>
      </w:pPr>
      <w:r w:rsidRPr="00E57221">
        <w:rPr>
          <w:rFonts w:ascii="Arial" w:hAnsi="Arial" w:cs="Arial"/>
          <w:b/>
        </w:rPr>
        <w:t>Zodpovězeno dne</w:t>
      </w:r>
      <w:r>
        <w:rPr>
          <w:rFonts w:ascii="Arial" w:hAnsi="Arial" w:cs="Arial"/>
        </w:rPr>
        <w:t>:</w:t>
      </w:r>
      <w:r w:rsidRPr="00E5722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5. března 2021</w:t>
      </w:r>
    </w:p>
    <w:p w14:paraId="466EEC59" w14:textId="77777777" w:rsidR="00C523C3" w:rsidRPr="001D5308" w:rsidRDefault="00C523C3" w:rsidP="00C523C3">
      <w:pPr>
        <w:spacing w:before="120" w:after="120" w:line="240" w:lineRule="auto"/>
        <w:jc w:val="both"/>
        <w:rPr>
          <w:rFonts w:ascii="Arial" w:hAnsi="Arial" w:cs="Arial"/>
        </w:rPr>
      </w:pPr>
      <w:r w:rsidRPr="00E57221">
        <w:rPr>
          <w:rFonts w:ascii="Arial" w:hAnsi="Arial" w:cs="Arial"/>
          <w:b/>
        </w:rPr>
        <w:t>Číslo jednací</w:t>
      </w:r>
      <w:r>
        <w:rPr>
          <w:rFonts w:ascii="Arial" w:hAnsi="Arial" w:cs="Arial"/>
          <w:b/>
        </w:rPr>
        <w:t xml:space="preserve">: </w:t>
      </w:r>
      <w:r>
        <w:rPr>
          <w:rFonts w:ascii="Arial" w:hAnsi="Arial" w:cs="Arial"/>
        </w:rPr>
        <w:t>PMS-Spr 01097/2021-034</w:t>
      </w:r>
    </w:p>
    <w:p w14:paraId="286DEC06" w14:textId="77777777" w:rsidR="00C523C3" w:rsidRPr="00E57221" w:rsidRDefault="00C523C3" w:rsidP="00C523C3">
      <w:pPr>
        <w:spacing w:before="120" w:after="120" w:line="240" w:lineRule="auto"/>
        <w:jc w:val="both"/>
        <w:rPr>
          <w:rFonts w:ascii="Arial" w:hAnsi="Arial" w:cs="Arial"/>
          <w:b/>
        </w:rPr>
      </w:pPr>
      <w:r w:rsidRPr="00E57221">
        <w:rPr>
          <w:rFonts w:ascii="Arial" w:hAnsi="Arial" w:cs="Arial"/>
          <w:b/>
        </w:rPr>
        <w:t>Odpověď na žádost o informaci:</w:t>
      </w:r>
    </w:p>
    <w:p w14:paraId="3BC518E8" w14:textId="1EEDFD3E" w:rsidR="00CC59A0" w:rsidRDefault="006B11AC" w:rsidP="00CC59A0">
      <w:pPr>
        <w:pBdr>
          <w:bottom w:val="single" w:sz="4" w:space="1" w:color="auto"/>
        </w:pBdr>
        <w:spacing w:before="120" w:after="120" w:line="240" w:lineRule="auto"/>
        <w:rPr>
          <w:rFonts w:ascii="Arial" w:hAnsi="Arial" w:cs="Arial"/>
        </w:rPr>
      </w:pPr>
      <w:r>
        <w:object w:dxaOrig="1543" w:dyaOrig="998" w14:anchorId="4DE32A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7.25pt;height:50.25pt" o:ole="">
            <v:imagedata r:id="rId8" o:title=""/>
          </v:shape>
          <o:OLEObject Type="Embed" ProgID="AcroExch.Document.DC" ShapeID="_x0000_i1027" DrawAspect="Icon" ObjectID="_1706532907" r:id="rId9"/>
        </w:object>
      </w:r>
    </w:p>
    <w:p w14:paraId="2562B658" w14:textId="77777777" w:rsidR="00CC59A0" w:rsidRDefault="00CC59A0" w:rsidP="00CC59A0">
      <w:pPr>
        <w:spacing w:before="120" w:after="120" w:line="240" w:lineRule="auto"/>
        <w:rPr>
          <w:rFonts w:ascii="Arial" w:hAnsi="Arial" w:cs="Arial"/>
          <w:b/>
        </w:rPr>
      </w:pPr>
    </w:p>
    <w:p w14:paraId="3E7E5F64" w14:textId="0230CE30" w:rsidR="00CC59A0" w:rsidRDefault="00CC59A0" w:rsidP="00CC59A0">
      <w:pPr>
        <w:spacing w:before="120" w:after="12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3</w:t>
      </w:r>
      <w:r w:rsidRPr="00FB7D10">
        <w:rPr>
          <w:rFonts w:ascii="Arial" w:hAnsi="Arial" w:cs="Arial"/>
          <w:b/>
        </w:rPr>
        <w:t xml:space="preserve">. </w:t>
      </w:r>
    </w:p>
    <w:p w14:paraId="2CCB4F62" w14:textId="77777777" w:rsidR="00CC59A0" w:rsidRDefault="00CC59A0" w:rsidP="00CC59A0">
      <w:pPr>
        <w:pStyle w:val="Default"/>
        <w:rPr>
          <w:b/>
        </w:rPr>
      </w:pPr>
      <w:r w:rsidRPr="00CC59A0">
        <w:rPr>
          <w:b/>
        </w:rPr>
        <w:t>Znění žádosti:</w:t>
      </w:r>
    </w:p>
    <w:p w14:paraId="111E5BB8" w14:textId="62F003B6" w:rsidR="00CC59A0" w:rsidRPr="00CC59A0" w:rsidRDefault="00CC59A0" w:rsidP="00CC59A0">
      <w:pPr>
        <w:pStyle w:val="Default"/>
        <w:rPr>
          <w:b/>
        </w:rPr>
      </w:pPr>
      <w:r w:rsidRPr="00CC59A0">
        <w:rPr>
          <w:b/>
        </w:rPr>
        <w:t xml:space="preserve"> </w:t>
      </w:r>
    </w:p>
    <w:p w14:paraId="31EC5EEB" w14:textId="77777777" w:rsidR="00CC59A0" w:rsidRPr="00CC59A0" w:rsidRDefault="00CC59A0" w:rsidP="00CC59A0">
      <w:pPr>
        <w:jc w:val="both"/>
        <w:rPr>
          <w:rFonts w:ascii="Arial" w:hAnsi="Arial" w:cs="Arial"/>
          <w:iCs/>
        </w:rPr>
      </w:pPr>
      <w:r w:rsidRPr="00CC59A0">
        <w:rPr>
          <w:rFonts w:ascii="Arial" w:hAnsi="Arial" w:cs="Arial"/>
          <w:iCs/>
        </w:rPr>
        <w:t>Vážení,</w:t>
      </w:r>
    </w:p>
    <w:p w14:paraId="54023855" w14:textId="77777777" w:rsidR="00CC59A0" w:rsidRPr="00CC59A0" w:rsidRDefault="00CC59A0" w:rsidP="00CC59A0">
      <w:pPr>
        <w:jc w:val="both"/>
        <w:rPr>
          <w:rFonts w:ascii="Arial" w:hAnsi="Arial" w:cs="Arial"/>
          <w:iCs/>
        </w:rPr>
      </w:pPr>
      <w:r w:rsidRPr="00CC59A0">
        <w:rPr>
          <w:rFonts w:ascii="Arial" w:hAnsi="Arial" w:cs="Arial"/>
          <w:iCs/>
        </w:rPr>
        <w:t>tímto Vás zdvořile žádám o poskytnutí těchto informací:</w:t>
      </w:r>
    </w:p>
    <w:p w14:paraId="74380259" w14:textId="77777777" w:rsidR="00CC59A0" w:rsidRPr="00CC59A0" w:rsidRDefault="00CC59A0" w:rsidP="00CC59A0">
      <w:pPr>
        <w:jc w:val="both"/>
        <w:rPr>
          <w:rFonts w:ascii="Arial" w:hAnsi="Arial" w:cs="Arial"/>
          <w:b/>
        </w:rPr>
      </w:pPr>
      <w:r w:rsidRPr="00CC59A0">
        <w:rPr>
          <w:rFonts w:ascii="Arial" w:hAnsi="Arial" w:cs="Arial"/>
          <w:b/>
        </w:rPr>
        <w:t>Jaké konkrétní příspěvkové organizace, ve smyslu § 4 odst. 1 písm. c) a d) zákona č. 134/2016 Sb. (dále i „ZVZ“), byly povinným subjektem zřízeny, a to od 1.1.1993 do dne vyhovění žádosti?</w:t>
      </w:r>
    </w:p>
    <w:p w14:paraId="23BEF8A2" w14:textId="77777777" w:rsidR="00CC59A0" w:rsidRPr="00CC59A0" w:rsidRDefault="00CC59A0" w:rsidP="00CC59A0">
      <w:pPr>
        <w:jc w:val="both"/>
        <w:rPr>
          <w:rFonts w:ascii="Arial" w:hAnsi="Arial" w:cs="Arial"/>
        </w:rPr>
      </w:pPr>
      <w:r w:rsidRPr="00CC59A0">
        <w:rPr>
          <w:rFonts w:ascii="Arial" w:hAnsi="Arial" w:cs="Arial"/>
        </w:rPr>
        <w:t>Uvedenou informaci prosím uvádějte včetně uvedení všech identifikačních údajů příspěvkové organizace a včetně popisu jejího účelu.</w:t>
      </w:r>
    </w:p>
    <w:p w14:paraId="705532B2" w14:textId="77777777" w:rsidR="00CC59A0" w:rsidRPr="00CC59A0" w:rsidRDefault="00CC59A0" w:rsidP="00CC59A0">
      <w:pPr>
        <w:jc w:val="both"/>
        <w:rPr>
          <w:rFonts w:ascii="Arial" w:hAnsi="Arial" w:cs="Arial"/>
          <w:b/>
        </w:rPr>
      </w:pPr>
      <w:r w:rsidRPr="00CC59A0">
        <w:rPr>
          <w:rFonts w:ascii="Arial" w:hAnsi="Arial" w:cs="Arial"/>
          <w:b/>
        </w:rPr>
        <w:t xml:space="preserve">Jaké jiné právnické osoby, ve smyslu § 4 odst. 1 písm. e) bod </w:t>
      </w:r>
      <w:smartTag w:uri="urn:schemas-microsoft-com:office:smarttags" w:element="metricconverter">
        <w:smartTagPr>
          <w:attr w:name="ProductID" w:val="1. a"/>
        </w:smartTagPr>
        <w:r w:rsidRPr="00CC59A0">
          <w:rPr>
            <w:rFonts w:ascii="Arial" w:hAnsi="Arial" w:cs="Arial"/>
            <w:b/>
          </w:rPr>
          <w:t>1. a</w:t>
        </w:r>
      </w:smartTag>
      <w:r w:rsidRPr="00CC59A0">
        <w:rPr>
          <w:rFonts w:ascii="Arial" w:hAnsi="Arial" w:cs="Arial"/>
          <w:b/>
        </w:rPr>
        <w:t xml:space="preserve"> bod 2. zákona č. 134/2016 Sb., byly povinným subjektem založeny, a to od 1.1.1993 do dne vyhovění žádosti?</w:t>
      </w:r>
    </w:p>
    <w:p w14:paraId="0F86BA52" w14:textId="77777777" w:rsidR="00CC59A0" w:rsidRPr="00CC59A0" w:rsidRDefault="00CC59A0" w:rsidP="00CC59A0">
      <w:pPr>
        <w:jc w:val="both"/>
        <w:rPr>
          <w:rFonts w:ascii="Arial" w:hAnsi="Arial" w:cs="Arial"/>
        </w:rPr>
      </w:pPr>
      <w:r w:rsidRPr="00CC59A0">
        <w:rPr>
          <w:rFonts w:ascii="Arial" w:hAnsi="Arial" w:cs="Arial"/>
        </w:rPr>
        <w:t>Uvedenou informaci prosím uvádějte včetně uvedení všech identifikačních údajů jiné právnické osoby a včetně popisu jejího účelu.</w:t>
      </w:r>
    </w:p>
    <w:p w14:paraId="3EA6A5BE" w14:textId="77777777" w:rsidR="00CC59A0" w:rsidRPr="00CC59A0" w:rsidRDefault="00CC59A0" w:rsidP="00CC59A0">
      <w:pPr>
        <w:jc w:val="both"/>
        <w:rPr>
          <w:rFonts w:ascii="Arial" w:hAnsi="Arial" w:cs="Arial"/>
          <w:b/>
        </w:rPr>
      </w:pPr>
      <w:r w:rsidRPr="00CC59A0">
        <w:rPr>
          <w:rFonts w:ascii="Arial" w:hAnsi="Arial" w:cs="Arial"/>
          <w:b/>
        </w:rPr>
        <w:t xml:space="preserve">Jaké právnické osoby, které nespadají pod definici § 4 odst. 1 písm. e) bod </w:t>
      </w:r>
      <w:smartTag w:uri="urn:schemas-microsoft-com:office:smarttags" w:element="metricconverter">
        <w:smartTagPr>
          <w:attr w:name="ProductID" w:val="1. a"/>
        </w:smartTagPr>
        <w:r w:rsidRPr="00CC59A0">
          <w:rPr>
            <w:rFonts w:ascii="Arial" w:hAnsi="Arial" w:cs="Arial"/>
            <w:b/>
          </w:rPr>
          <w:t>1. a</w:t>
        </w:r>
      </w:smartTag>
      <w:r w:rsidRPr="00CC59A0">
        <w:rPr>
          <w:rFonts w:ascii="Arial" w:hAnsi="Arial" w:cs="Arial"/>
          <w:b/>
        </w:rPr>
        <w:t xml:space="preserve"> bod 2. zákona č. 134/2016 Sb. byly povinným subjektem založeny, a to a to od 1.1.1993 do dne vyhovění žádosti?</w:t>
      </w:r>
    </w:p>
    <w:p w14:paraId="1A314E94" w14:textId="77777777" w:rsidR="00CC59A0" w:rsidRPr="00CC59A0" w:rsidRDefault="00CC59A0" w:rsidP="00CC59A0">
      <w:pPr>
        <w:jc w:val="both"/>
        <w:rPr>
          <w:rFonts w:ascii="Arial" w:hAnsi="Arial" w:cs="Arial"/>
          <w:b/>
        </w:rPr>
      </w:pPr>
      <w:r w:rsidRPr="00CC59A0">
        <w:rPr>
          <w:rFonts w:ascii="Arial" w:hAnsi="Arial" w:cs="Arial"/>
          <w:b/>
        </w:rPr>
        <w:t>Jaké 3 nejvýznamnější zakázky byly uzavřeny v kalendářním roce 2020 na základě vertikální spolupráce dle § 11 zákona č. 134/2016 Sb.?</w:t>
      </w:r>
    </w:p>
    <w:p w14:paraId="70A05476" w14:textId="16840CE9" w:rsidR="00CC59A0" w:rsidRPr="00CC59A0" w:rsidRDefault="00CC59A0" w:rsidP="00CC59A0">
      <w:pPr>
        <w:jc w:val="both"/>
        <w:rPr>
          <w:rFonts w:ascii="Arial" w:hAnsi="Arial" w:cs="Arial"/>
        </w:rPr>
      </w:pPr>
      <w:r w:rsidRPr="00CC59A0">
        <w:rPr>
          <w:rFonts w:ascii="Arial" w:hAnsi="Arial" w:cs="Arial"/>
        </w:rPr>
        <w:t>Uvedenou informaci prosím uvádějte včetně uvedení všech identifikačních údajů druhé smluvní strany zakázky a včetně skutečné hodnoty zakázky. V případě, že skutečnou hodnotu zakázky nelze určit, tak prosím uveďte předpokládanou hodnotu zakázky dle § 16 ZVZ. Za nejvýznamnější zakázky považujte takové, které by jinak splnily kritéria nadlimitní veřejné zakázky jejíž skutečná, nebo předpokládaná hodnota je v daném kalendářním roce nejvyšší.</w:t>
      </w:r>
    </w:p>
    <w:p w14:paraId="51D524C2" w14:textId="77777777" w:rsidR="00CC59A0" w:rsidRPr="00CC59A0" w:rsidRDefault="00CC59A0" w:rsidP="00CC59A0">
      <w:pPr>
        <w:jc w:val="both"/>
        <w:rPr>
          <w:rFonts w:ascii="Arial" w:hAnsi="Arial" w:cs="Arial"/>
          <w:b/>
          <w:bCs/>
        </w:rPr>
      </w:pPr>
      <w:r w:rsidRPr="00CC59A0">
        <w:rPr>
          <w:rFonts w:ascii="Arial" w:hAnsi="Arial" w:cs="Arial"/>
          <w:b/>
          <w:bCs/>
        </w:rPr>
        <w:t>Jaké 3 nejvýznamnější zakázky byly uzavřeny v kalendářním roce 2020 na základě horizontální spolupráce dle § 12 zákona č. 134/2016 Sb.?</w:t>
      </w:r>
    </w:p>
    <w:p w14:paraId="78F003E9" w14:textId="77777777" w:rsidR="00CC59A0" w:rsidRPr="00CC59A0" w:rsidRDefault="00CC59A0" w:rsidP="00CC59A0">
      <w:pPr>
        <w:jc w:val="both"/>
        <w:rPr>
          <w:rFonts w:ascii="Arial" w:hAnsi="Arial" w:cs="Arial"/>
        </w:rPr>
      </w:pPr>
      <w:r w:rsidRPr="00CC59A0">
        <w:rPr>
          <w:rFonts w:ascii="Arial" w:hAnsi="Arial" w:cs="Arial"/>
        </w:rPr>
        <w:t>Uvedenou informaci prosím uvádějte včetně uvedení všech identifikačních údajů druhé smluvní strany zakázky a včetně skutečné hodnoty zakázky. V případě, že skutečnou hodnotu zakázky nelze určit, tak prosím uveďte předpokládanou hodnotu zakázky dle § 16 ZVZ. Za nejvýznamnější zakázky považujte takové, které by jinak splnily kritéria nadlimitní veřejné zakázky, jejíž skutečná, nebo předpokládaná hodnota je v daném kalendářním roce nejvyšší.</w:t>
      </w:r>
    </w:p>
    <w:p w14:paraId="2AD2EEE4" w14:textId="77777777" w:rsidR="00CC59A0" w:rsidRPr="00CC59A0" w:rsidRDefault="00CC59A0" w:rsidP="00CC59A0">
      <w:pPr>
        <w:jc w:val="both"/>
        <w:rPr>
          <w:rFonts w:ascii="Arial" w:hAnsi="Arial" w:cs="Arial"/>
          <w:b/>
        </w:rPr>
      </w:pPr>
      <w:r w:rsidRPr="00CC59A0">
        <w:rPr>
          <w:rFonts w:ascii="Arial" w:hAnsi="Arial" w:cs="Arial"/>
          <w:b/>
        </w:rPr>
        <w:t>Jaké 3 nejvýznamnější veřejné zakázky byly uzavřeny v kalendářním roce 2020 s dodavateli, kteří nejsou veřejným zadavatelem podle ZVZ?</w:t>
      </w:r>
    </w:p>
    <w:p w14:paraId="7923745F" w14:textId="77777777" w:rsidR="00CC59A0" w:rsidRPr="00CC59A0" w:rsidRDefault="00CC59A0" w:rsidP="00CC59A0">
      <w:pPr>
        <w:jc w:val="both"/>
        <w:rPr>
          <w:rFonts w:ascii="Arial" w:hAnsi="Arial" w:cs="Arial"/>
        </w:rPr>
      </w:pPr>
      <w:r w:rsidRPr="00CC59A0">
        <w:rPr>
          <w:rFonts w:ascii="Arial" w:hAnsi="Arial" w:cs="Arial"/>
        </w:rPr>
        <w:t>Uvedenou informaci prosím uvádějte včetně uvedení všech identifikačních údajů druhé smluvní strany zakázky a včetně skutečné hodnoty zakázky. V případě, že skutečnou hodnotu zakázky nelze určit, tak prosím uveďte předpokládanou hodnotu zakázky dle § 16 ZVZ. Za nejvýznamnější zakázky považujte nadlimitní veřejné zakázky, jejíž skutečná, nebo předpokládaná hodnota je v daném kalendářním roce nejvyšší.</w:t>
      </w:r>
    </w:p>
    <w:p w14:paraId="60344EA8" w14:textId="77777777" w:rsidR="00CC59A0" w:rsidRPr="00CC59A0" w:rsidRDefault="00CC59A0" w:rsidP="00CC59A0">
      <w:pPr>
        <w:jc w:val="both"/>
        <w:rPr>
          <w:rFonts w:ascii="Arial" w:hAnsi="Arial" w:cs="Arial"/>
        </w:rPr>
      </w:pPr>
    </w:p>
    <w:p w14:paraId="51BA5D78" w14:textId="77777777" w:rsidR="00CC59A0" w:rsidRPr="00CC59A0" w:rsidRDefault="00CC59A0" w:rsidP="00CC59A0">
      <w:pPr>
        <w:jc w:val="both"/>
        <w:rPr>
          <w:rFonts w:ascii="Arial" w:hAnsi="Arial" w:cs="Arial"/>
          <w:b/>
        </w:rPr>
      </w:pPr>
      <w:r w:rsidRPr="00CC59A0">
        <w:rPr>
          <w:rFonts w:ascii="Arial" w:hAnsi="Arial" w:cs="Arial"/>
          <w:b/>
        </w:rPr>
        <w:lastRenderedPageBreak/>
        <w:t>Jakým způsobem zajišťuje povinný subjekt dodržení zásadu transparentnosti podle § 6 ZVZ ve vztahu k veřejným zakázkám malého rozsahu na právní služby nespadající pod výjimku dle § 29 písm k) ZVZ?</w:t>
      </w:r>
    </w:p>
    <w:p w14:paraId="75A0A7A5" w14:textId="77777777" w:rsidR="00CC59A0" w:rsidRPr="00CC59A0" w:rsidRDefault="00CC59A0" w:rsidP="00CC59A0">
      <w:pPr>
        <w:jc w:val="both"/>
        <w:rPr>
          <w:rFonts w:ascii="Arial" w:hAnsi="Arial" w:cs="Arial"/>
        </w:rPr>
      </w:pPr>
      <w:r w:rsidRPr="00CC59A0">
        <w:rPr>
          <w:rFonts w:ascii="Arial" w:hAnsi="Arial" w:cs="Arial"/>
        </w:rPr>
        <w:t>Uvedenou informaci prosím uvádějte uvedením webové stránky, kde probíhá běžná soutěž, nebo uvedením seznamu oslovovaných kanceláří, tak aby bylo zajištěno dostatečné tržní prostředí.</w:t>
      </w:r>
    </w:p>
    <w:p w14:paraId="2F4C6A17" w14:textId="77777777" w:rsidR="00CC59A0" w:rsidRPr="00CC59A0" w:rsidRDefault="00CC59A0" w:rsidP="00CC59A0">
      <w:pPr>
        <w:jc w:val="both"/>
        <w:rPr>
          <w:rFonts w:ascii="Arial" w:hAnsi="Arial" w:cs="Arial"/>
          <w:b/>
        </w:rPr>
      </w:pPr>
      <w:r w:rsidRPr="00CC59A0">
        <w:rPr>
          <w:rFonts w:ascii="Arial" w:hAnsi="Arial" w:cs="Arial"/>
          <w:b/>
        </w:rPr>
        <w:t>Jaká organizační složka státu je přímo nadřízená povinnému subjektu?</w:t>
      </w:r>
    </w:p>
    <w:p w14:paraId="218EC5A8" w14:textId="77777777" w:rsidR="00CC59A0" w:rsidRPr="00CC59A0" w:rsidRDefault="00CC59A0" w:rsidP="00CC59A0">
      <w:pPr>
        <w:jc w:val="both"/>
        <w:rPr>
          <w:rFonts w:ascii="Arial" w:hAnsi="Arial" w:cs="Arial"/>
          <w:b/>
          <w:bCs/>
        </w:rPr>
      </w:pPr>
      <w:r w:rsidRPr="00CC59A0">
        <w:rPr>
          <w:rFonts w:ascii="Arial" w:hAnsi="Arial" w:cs="Arial"/>
          <w:b/>
          <w:bCs/>
        </w:rPr>
        <w:t>Prosím o sdělení struktury organigramu povinného subjektu (resp. popis své organizační struktury), včetně uvedení odborů, sekcí a oddělení, uvedení počtu zaměstnanců konkrétních odborů, oddělení a sekcí a vyjádření vztahu nadřízenosti a podřízenosti mezi nimi.</w:t>
      </w:r>
    </w:p>
    <w:p w14:paraId="7D417493" w14:textId="77777777" w:rsidR="00CC59A0" w:rsidRPr="00CC59A0" w:rsidRDefault="00CC59A0" w:rsidP="00CC59A0">
      <w:pPr>
        <w:jc w:val="both"/>
        <w:rPr>
          <w:rFonts w:ascii="Arial" w:hAnsi="Arial" w:cs="Arial"/>
          <w:b/>
          <w:bCs/>
        </w:rPr>
      </w:pPr>
      <w:r w:rsidRPr="00CC59A0">
        <w:rPr>
          <w:rFonts w:ascii="Arial" w:hAnsi="Arial" w:cs="Arial"/>
          <w:b/>
          <w:bCs/>
        </w:rPr>
        <w:t>Jakou internetovou adresu profilu zadavatele, včetně vlastního profilu zadavatele ve smyslu § 214 povinný subjekt používá?</w:t>
      </w:r>
    </w:p>
    <w:p w14:paraId="53223498" w14:textId="77777777" w:rsidR="00CC59A0" w:rsidRPr="00CC59A0" w:rsidRDefault="00CC59A0" w:rsidP="00CC59A0">
      <w:pPr>
        <w:spacing w:before="120" w:after="120" w:line="240" w:lineRule="auto"/>
        <w:jc w:val="both"/>
        <w:rPr>
          <w:rFonts w:ascii="Arial" w:hAnsi="Arial" w:cs="Arial"/>
          <w:iCs/>
        </w:rPr>
      </w:pPr>
      <w:r w:rsidRPr="00CC59A0">
        <w:rPr>
          <w:rFonts w:ascii="Arial" w:hAnsi="Arial" w:cs="Arial"/>
          <w:iCs/>
        </w:rPr>
        <w:t>Uvedené informace prosím poskytnout prostřednictvím datové zprávy do datové schránky žadatele</w:t>
      </w:r>
    </w:p>
    <w:p w14:paraId="62489B89" w14:textId="77777777" w:rsidR="00CC59A0" w:rsidRPr="00CC59A0" w:rsidRDefault="00CC59A0" w:rsidP="00CC59A0">
      <w:pPr>
        <w:spacing w:before="120" w:after="120" w:line="240" w:lineRule="auto"/>
        <w:jc w:val="both"/>
        <w:rPr>
          <w:rFonts w:ascii="Arial" w:hAnsi="Arial" w:cs="Arial"/>
        </w:rPr>
      </w:pPr>
      <w:r w:rsidRPr="00CC59A0">
        <w:rPr>
          <w:rFonts w:ascii="Arial" w:hAnsi="Arial" w:cs="Arial"/>
          <w:b/>
        </w:rPr>
        <w:t>Žádost ze dne:</w:t>
      </w:r>
      <w:r w:rsidRPr="00CC59A0">
        <w:rPr>
          <w:rFonts w:ascii="Arial" w:hAnsi="Arial" w:cs="Arial"/>
        </w:rPr>
        <w:t xml:space="preserve"> 4. března 2021 </w:t>
      </w:r>
    </w:p>
    <w:p w14:paraId="1683BB53" w14:textId="77777777" w:rsidR="00CC59A0" w:rsidRPr="00CC59A0" w:rsidRDefault="00CC59A0" w:rsidP="00CC59A0">
      <w:pPr>
        <w:spacing w:before="120" w:after="120" w:line="240" w:lineRule="auto"/>
        <w:jc w:val="both"/>
        <w:rPr>
          <w:rFonts w:ascii="Arial" w:hAnsi="Arial" w:cs="Arial"/>
        </w:rPr>
      </w:pPr>
      <w:r w:rsidRPr="00CC59A0">
        <w:rPr>
          <w:rFonts w:ascii="Arial" w:hAnsi="Arial" w:cs="Arial"/>
          <w:b/>
        </w:rPr>
        <w:t>Zodpovězeno dne</w:t>
      </w:r>
      <w:r w:rsidRPr="00CC59A0">
        <w:rPr>
          <w:rFonts w:ascii="Arial" w:hAnsi="Arial" w:cs="Arial"/>
        </w:rPr>
        <w:t>: 19. března 2021</w:t>
      </w:r>
    </w:p>
    <w:p w14:paraId="56B62FD9" w14:textId="77777777" w:rsidR="00CC59A0" w:rsidRPr="00CC59A0" w:rsidRDefault="00CC59A0" w:rsidP="00CC59A0">
      <w:pPr>
        <w:spacing w:before="120" w:after="120" w:line="240" w:lineRule="auto"/>
        <w:jc w:val="both"/>
        <w:rPr>
          <w:rFonts w:ascii="Arial" w:hAnsi="Arial" w:cs="Arial"/>
        </w:rPr>
      </w:pPr>
      <w:r w:rsidRPr="00CC59A0">
        <w:rPr>
          <w:rFonts w:ascii="Arial" w:hAnsi="Arial" w:cs="Arial"/>
          <w:b/>
        </w:rPr>
        <w:t xml:space="preserve">Číslo jednací: </w:t>
      </w:r>
      <w:r w:rsidRPr="00CC59A0">
        <w:rPr>
          <w:rFonts w:ascii="Arial" w:hAnsi="Arial" w:cs="Arial"/>
        </w:rPr>
        <w:t>PMS-Spr 01188/2021-031-2</w:t>
      </w:r>
    </w:p>
    <w:p w14:paraId="265689BA" w14:textId="77777777" w:rsidR="00CC59A0" w:rsidRPr="00CC59A0" w:rsidRDefault="00CC59A0" w:rsidP="00CC59A0">
      <w:pPr>
        <w:spacing w:before="120" w:after="120" w:line="240" w:lineRule="auto"/>
        <w:jc w:val="both"/>
        <w:rPr>
          <w:rFonts w:ascii="Arial" w:hAnsi="Arial" w:cs="Arial"/>
          <w:b/>
        </w:rPr>
      </w:pPr>
      <w:r w:rsidRPr="00CC59A0">
        <w:rPr>
          <w:rFonts w:ascii="Arial" w:hAnsi="Arial" w:cs="Arial"/>
          <w:b/>
        </w:rPr>
        <w:t>Odpověď na žádost o informaci:</w:t>
      </w:r>
    </w:p>
    <w:p w14:paraId="60EE5BA4" w14:textId="77777777" w:rsidR="00CC59A0" w:rsidRPr="00CC59A0" w:rsidRDefault="00CC59A0" w:rsidP="00CC59A0">
      <w:pPr>
        <w:rPr>
          <w:rFonts w:ascii="Arial" w:hAnsi="Arial" w:cs="Arial"/>
        </w:rPr>
      </w:pPr>
      <w:r w:rsidRPr="00CC59A0">
        <w:rPr>
          <w:rFonts w:ascii="Arial" w:hAnsi="Arial" w:cs="Arial"/>
        </w:rPr>
        <w:t>na Váš dotaz dle zákona č. 106/1999 Sb., o svobodném přístupu k informacím, odpovídáme následovně:</w:t>
      </w:r>
    </w:p>
    <w:p w14:paraId="333E8FD3" w14:textId="77777777" w:rsidR="00CC59A0" w:rsidRPr="00CC59A0" w:rsidRDefault="00CC59A0" w:rsidP="00CC59A0">
      <w:pPr>
        <w:jc w:val="both"/>
        <w:rPr>
          <w:rFonts w:ascii="Arial" w:hAnsi="Arial" w:cs="Arial"/>
          <w:b/>
        </w:rPr>
      </w:pPr>
      <w:r w:rsidRPr="00CC59A0">
        <w:rPr>
          <w:rFonts w:ascii="Arial" w:hAnsi="Arial" w:cs="Arial"/>
          <w:b/>
        </w:rPr>
        <w:t>Jaké konkrétní příspěvkové organizace, ve smyslu § 4 odst. 1 písm. c) a d) zákona č. 134/2016 Sb. (dále i „ZVZ“), byly povinným subjektem zřízeny, a to od 1.1.1993 do dne vyhovění žádosti?</w:t>
      </w:r>
    </w:p>
    <w:p w14:paraId="0220650D" w14:textId="77777777" w:rsidR="00CC59A0" w:rsidRPr="00CC59A0" w:rsidRDefault="00CC59A0" w:rsidP="00CC59A0">
      <w:pPr>
        <w:jc w:val="both"/>
        <w:rPr>
          <w:rFonts w:ascii="Arial" w:hAnsi="Arial" w:cs="Arial"/>
        </w:rPr>
      </w:pPr>
      <w:r w:rsidRPr="00CC59A0">
        <w:rPr>
          <w:rFonts w:ascii="Arial" w:hAnsi="Arial" w:cs="Arial"/>
        </w:rPr>
        <w:t xml:space="preserve">Žádné. </w:t>
      </w:r>
    </w:p>
    <w:p w14:paraId="2FD15D92" w14:textId="77777777" w:rsidR="00CC59A0" w:rsidRPr="00CC59A0" w:rsidRDefault="00CC59A0" w:rsidP="00CC59A0">
      <w:pPr>
        <w:jc w:val="both"/>
        <w:rPr>
          <w:rFonts w:ascii="Arial" w:hAnsi="Arial" w:cs="Arial"/>
          <w:b/>
        </w:rPr>
      </w:pPr>
      <w:r w:rsidRPr="00CC59A0">
        <w:rPr>
          <w:rFonts w:ascii="Arial" w:hAnsi="Arial" w:cs="Arial"/>
          <w:b/>
        </w:rPr>
        <w:t xml:space="preserve">Jaké jiné právnické osoby, ve smyslu § 4 odst. 1 písm. e) bod </w:t>
      </w:r>
      <w:smartTag w:uri="urn:schemas-microsoft-com:office:smarttags" w:element="metricconverter">
        <w:smartTagPr>
          <w:attr w:name="ProductID" w:val="1. a"/>
        </w:smartTagPr>
        <w:r w:rsidRPr="00CC59A0">
          <w:rPr>
            <w:rFonts w:ascii="Arial" w:hAnsi="Arial" w:cs="Arial"/>
            <w:b/>
          </w:rPr>
          <w:t>1. a</w:t>
        </w:r>
      </w:smartTag>
      <w:r w:rsidRPr="00CC59A0">
        <w:rPr>
          <w:rFonts w:ascii="Arial" w:hAnsi="Arial" w:cs="Arial"/>
          <w:b/>
        </w:rPr>
        <w:t xml:space="preserve"> bod 2. zákona č. 134/2016 Sb., byly povinným subjektem založeny, a to od 1.1.1993 do dne vyhovění žádosti?</w:t>
      </w:r>
    </w:p>
    <w:p w14:paraId="0DFF6636" w14:textId="77777777" w:rsidR="00CC59A0" w:rsidRPr="00CC59A0" w:rsidRDefault="00CC59A0" w:rsidP="00CC59A0">
      <w:pPr>
        <w:jc w:val="both"/>
        <w:rPr>
          <w:rFonts w:ascii="Arial" w:hAnsi="Arial" w:cs="Arial"/>
        </w:rPr>
      </w:pPr>
      <w:r w:rsidRPr="00CC59A0">
        <w:rPr>
          <w:rFonts w:ascii="Arial" w:hAnsi="Arial" w:cs="Arial"/>
        </w:rPr>
        <w:t xml:space="preserve">Žádné. </w:t>
      </w:r>
    </w:p>
    <w:p w14:paraId="1A00EAA1" w14:textId="77777777" w:rsidR="00CC59A0" w:rsidRPr="00CC59A0" w:rsidRDefault="00CC59A0" w:rsidP="00CC59A0">
      <w:pPr>
        <w:jc w:val="both"/>
        <w:rPr>
          <w:rFonts w:ascii="Arial" w:hAnsi="Arial" w:cs="Arial"/>
          <w:b/>
        </w:rPr>
      </w:pPr>
      <w:r w:rsidRPr="00CC59A0">
        <w:rPr>
          <w:rFonts w:ascii="Arial" w:hAnsi="Arial" w:cs="Arial"/>
          <w:b/>
        </w:rPr>
        <w:t xml:space="preserve">Jaké právnické osoby, které nespadají pod definici § 4 odst. 1 písm. e) bod </w:t>
      </w:r>
      <w:smartTag w:uri="urn:schemas-microsoft-com:office:smarttags" w:element="metricconverter">
        <w:smartTagPr>
          <w:attr w:name="ProductID" w:val="1. a"/>
        </w:smartTagPr>
        <w:r w:rsidRPr="00CC59A0">
          <w:rPr>
            <w:rFonts w:ascii="Arial" w:hAnsi="Arial" w:cs="Arial"/>
            <w:b/>
          </w:rPr>
          <w:t>1. a</w:t>
        </w:r>
      </w:smartTag>
      <w:r w:rsidRPr="00CC59A0">
        <w:rPr>
          <w:rFonts w:ascii="Arial" w:hAnsi="Arial" w:cs="Arial"/>
          <w:b/>
        </w:rPr>
        <w:t xml:space="preserve"> bod 2. zákona č. 134/2016 Sb. byly povinným subjektem založeny, a to a to od 1.1.1993 do dne vyhovění žádosti?</w:t>
      </w:r>
    </w:p>
    <w:p w14:paraId="3035E121" w14:textId="77777777" w:rsidR="00CC59A0" w:rsidRPr="00CC59A0" w:rsidRDefault="00CC59A0" w:rsidP="00CC59A0">
      <w:pPr>
        <w:jc w:val="both"/>
        <w:rPr>
          <w:rFonts w:ascii="Arial" w:hAnsi="Arial" w:cs="Arial"/>
        </w:rPr>
      </w:pPr>
      <w:r w:rsidRPr="00CC59A0">
        <w:rPr>
          <w:rFonts w:ascii="Arial" w:hAnsi="Arial" w:cs="Arial"/>
        </w:rPr>
        <w:t xml:space="preserve">Žádné. </w:t>
      </w:r>
    </w:p>
    <w:p w14:paraId="1E0A8323" w14:textId="77777777" w:rsidR="00CC59A0" w:rsidRPr="00CC59A0" w:rsidRDefault="00CC59A0" w:rsidP="00CC59A0">
      <w:pPr>
        <w:jc w:val="both"/>
        <w:rPr>
          <w:rFonts w:ascii="Arial" w:hAnsi="Arial" w:cs="Arial"/>
          <w:b/>
        </w:rPr>
      </w:pPr>
      <w:r w:rsidRPr="00CC59A0">
        <w:rPr>
          <w:rFonts w:ascii="Arial" w:hAnsi="Arial" w:cs="Arial"/>
          <w:b/>
        </w:rPr>
        <w:t>Jaké 3 nejvýznamnější zakázky byly uzavřeny v kalendářním roce 2020 na základě vertikální spolupráce dle § 11 zákona č. 134/2016 Sb.?</w:t>
      </w:r>
    </w:p>
    <w:p w14:paraId="14558885" w14:textId="77777777" w:rsidR="00CC59A0" w:rsidRPr="00CC59A0" w:rsidRDefault="00CC59A0" w:rsidP="00CC59A0">
      <w:pPr>
        <w:jc w:val="both"/>
        <w:rPr>
          <w:rFonts w:ascii="Arial" w:hAnsi="Arial" w:cs="Arial"/>
        </w:rPr>
      </w:pPr>
      <w:r w:rsidRPr="00CC59A0">
        <w:rPr>
          <w:rFonts w:ascii="Arial" w:hAnsi="Arial" w:cs="Arial"/>
        </w:rPr>
        <w:t>V rámci vertikální spolupráce Probační a mediační služba („</w:t>
      </w:r>
      <w:r w:rsidRPr="00CC59A0">
        <w:rPr>
          <w:rFonts w:ascii="Arial" w:hAnsi="Arial" w:cs="Arial"/>
          <w:b/>
        </w:rPr>
        <w:t>PMS</w:t>
      </w:r>
      <w:r w:rsidRPr="00CC59A0">
        <w:rPr>
          <w:rFonts w:ascii="Arial" w:hAnsi="Arial" w:cs="Arial"/>
        </w:rPr>
        <w:t>“) nerealizovala žádnou veřejnou zakázku.</w:t>
      </w:r>
    </w:p>
    <w:p w14:paraId="30630FA3" w14:textId="77777777" w:rsidR="00CC59A0" w:rsidRPr="00CC59A0" w:rsidRDefault="00CC59A0" w:rsidP="00CC59A0">
      <w:pPr>
        <w:jc w:val="both"/>
        <w:rPr>
          <w:rFonts w:ascii="Arial" w:hAnsi="Arial" w:cs="Arial"/>
          <w:b/>
          <w:bCs/>
        </w:rPr>
      </w:pPr>
      <w:r w:rsidRPr="00CC59A0">
        <w:rPr>
          <w:rFonts w:ascii="Arial" w:hAnsi="Arial" w:cs="Arial"/>
          <w:b/>
          <w:bCs/>
        </w:rPr>
        <w:t>Jaké 3 nejvýznamnější zakázky byly uzavřeny v kalendářním roce 2020 na základě horizontální spolupráce dle § 12 zákona č. 134/2016 Sb.?</w:t>
      </w:r>
    </w:p>
    <w:p w14:paraId="635BB854" w14:textId="77777777" w:rsidR="00CC59A0" w:rsidRPr="00CC59A0" w:rsidRDefault="00CC59A0" w:rsidP="00CC59A0">
      <w:pPr>
        <w:jc w:val="both"/>
        <w:rPr>
          <w:rFonts w:ascii="Arial" w:hAnsi="Arial" w:cs="Arial"/>
        </w:rPr>
      </w:pPr>
      <w:r w:rsidRPr="00CC59A0">
        <w:rPr>
          <w:rFonts w:ascii="Arial" w:hAnsi="Arial" w:cs="Arial"/>
        </w:rPr>
        <w:t>Ani v případě horizontální spolupráce PMS nerealizovala zadávací řízení ani VZMR.</w:t>
      </w:r>
    </w:p>
    <w:p w14:paraId="50BB5FBB" w14:textId="77777777" w:rsidR="00CC59A0" w:rsidRPr="00CC59A0" w:rsidRDefault="00CC59A0" w:rsidP="00CC59A0">
      <w:pPr>
        <w:jc w:val="both"/>
        <w:rPr>
          <w:rFonts w:ascii="Arial" w:hAnsi="Arial" w:cs="Arial"/>
        </w:rPr>
      </w:pPr>
    </w:p>
    <w:p w14:paraId="3F547462" w14:textId="77777777" w:rsidR="00CC59A0" w:rsidRPr="00CC59A0" w:rsidRDefault="00CC59A0" w:rsidP="00CC59A0">
      <w:pPr>
        <w:jc w:val="both"/>
        <w:rPr>
          <w:rFonts w:ascii="Arial" w:hAnsi="Arial" w:cs="Arial"/>
        </w:rPr>
      </w:pPr>
      <w:r w:rsidRPr="00CC59A0">
        <w:rPr>
          <w:rFonts w:ascii="Arial" w:hAnsi="Arial" w:cs="Arial"/>
          <w:b/>
        </w:rPr>
        <w:t>Jaké 3 nejvýznamnější veřejné zakázky byly uzavřeny v kalendářním roce 2020 s dodavateli, kteří nejsou veřejným zadavatelem podle ZVZ?</w:t>
      </w:r>
    </w:p>
    <w:tbl>
      <w:tblPr>
        <w:tblW w:w="5000" w:type="pct"/>
        <w:jc w:val="center"/>
        <w:tblLayout w:type="fixed"/>
        <w:tblLook w:val="00A0" w:firstRow="1" w:lastRow="0" w:firstColumn="1" w:lastColumn="0" w:noHBand="0" w:noVBand="0"/>
      </w:tblPr>
      <w:tblGrid>
        <w:gridCol w:w="534"/>
        <w:gridCol w:w="3557"/>
        <w:gridCol w:w="1923"/>
        <w:gridCol w:w="1521"/>
        <w:gridCol w:w="1521"/>
      </w:tblGrid>
      <w:tr w:rsidR="00CC59A0" w:rsidRPr="00CC59A0" w14:paraId="003BF1E2" w14:textId="77777777" w:rsidTr="00CC59A0">
        <w:trPr>
          <w:trHeight w:val="600"/>
          <w:jc w:val="center"/>
        </w:trPr>
        <w:tc>
          <w:tcPr>
            <w:tcW w:w="2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019936" w14:textId="77777777" w:rsidR="00CC59A0" w:rsidRPr="00CC59A0" w:rsidRDefault="00CC59A0" w:rsidP="00CC59A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C59A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Pořadí</w:t>
            </w:r>
          </w:p>
        </w:tc>
        <w:tc>
          <w:tcPr>
            <w:tcW w:w="19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5F7CA4" w14:textId="77777777" w:rsidR="00CC59A0" w:rsidRPr="00CC59A0" w:rsidRDefault="00CC59A0" w:rsidP="00CC59A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C59A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Název</w:t>
            </w:r>
          </w:p>
        </w:tc>
        <w:tc>
          <w:tcPr>
            <w:tcW w:w="10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3D791E" w14:textId="784DE953" w:rsidR="00CC59A0" w:rsidRPr="00CC59A0" w:rsidRDefault="00CC59A0" w:rsidP="00CC59A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C59A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Skutečná hodnota zakázky bez DPH</w:t>
            </w:r>
          </w:p>
        </w:tc>
        <w:tc>
          <w:tcPr>
            <w:tcW w:w="8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5C5010" w14:textId="77777777" w:rsidR="00CC59A0" w:rsidRPr="00CC59A0" w:rsidRDefault="00CC59A0" w:rsidP="00CC59A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C59A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Vítězný dodavatel</w:t>
            </w:r>
          </w:p>
        </w:tc>
        <w:tc>
          <w:tcPr>
            <w:tcW w:w="8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783952" w14:textId="5FFCFECD" w:rsidR="00CC59A0" w:rsidRPr="00CC59A0" w:rsidRDefault="00CC59A0" w:rsidP="00CC59A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CC59A0" w:rsidRPr="00CC59A0" w14:paraId="239EA160" w14:textId="77777777" w:rsidTr="00CC59A0">
        <w:trPr>
          <w:trHeight w:val="600"/>
          <w:jc w:val="center"/>
        </w:trPr>
        <w:tc>
          <w:tcPr>
            <w:tcW w:w="2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BB1E95" w14:textId="77777777" w:rsidR="00CC59A0" w:rsidRPr="00CC59A0" w:rsidRDefault="00CC59A0" w:rsidP="008F7EC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C59A0">
              <w:rPr>
                <w:rFonts w:ascii="Arial" w:hAnsi="Arial" w:cs="Arial"/>
                <w:color w:val="000000"/>
                <w:sz w:val="18"/>
                <w:szCs w:val="18"/>
              </w:rPr>
              <w:t>1.</w:t>
            </w:r>
          </w:p>
        </w:tc>
        <w:tc>
          <w:tcPr>
            <w:tcW w:w="19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90E571" w14:textId="77777777" w:rsidR="00CC59A0" w:rsidRPr="00CC59A0" w:rsidRDefault="00CC59A0" w:rsidP="008F7EC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C59A0">
              <w:rPr>
                <w:rFonts w:ascii="Arial" w:hAnsi="Arial" w:cs="Arial"/>
                <w:color w:val="000000"/>
                <w:sz w:val="18"/>
                <w:szCs w:val="18"/>
              </w:rPr>
              <w:t>Agendový informační systém Probační a mediační služby (AIS PMS)</w:t>
            </w:r>
          </w:p>
        </w:tc>
        <w:tc>
          <w:tcPr>
            <w:tcW w:w="10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BEE173" w14:textId="77777777" w:rsidR="00CC59A0" w:rsidRPr="00CC59A0" w:rsidRDefault="00CC59A0" w:rsidP="008F7EC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C59A0">
              <w:rPr>
                <w:rFonts w:ascii="Arial" w:hAnsi="Arial" w:cs="Arial"/>
                <w:color w:val="000000"/>
                <w:sz w:val="18"/>
                <w:szCs w:val="18"/>
              </w:rPr>
              <w:t xml:space="preserve">37 834 820,00 Kč </w:t>
            </w:r>
          </w:p>
        </w:tc>
        <w:tc>
          <w:tcPr>
            <w:tcW w:w="8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DBA3B7" w14:textId="77777777" w:rsidR="00CC59A0" w:rsidRPr="00CC59A0" w:rsidRDefault="00CC59A0" w:rsidP="008F7EC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C59A0">
              <w:rPr>
                <w:rFonts w:ascii="Arial" w:hAnsi="Arial" w:cs="Arial"/>
                <w:color w:val="000000"/>
                <w:sz w:val="18"/>
                <w:szCs w:val="18"/>
              </w:rPr>
              <w:t>Asseco Central Europe, a.s.; Budějovická 778/3a, 140 00 Praha – Michle; IČO: 270 743 58</w:t>
            </w:r>
          </w:p>
        </w:tc>
        <w:tc>
          <w:tcPr>
            <w:tcW w:w="8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245A08" w14:textId="77777777" w:rsidR="00CC59A0" w:rsidRPr="00CC59A0" w:rsidRDefault="00CC59A0" w:rsidP="008F7EC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C59A0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CC59A0" w:rsidRPr="00CC59A0" w14:paraId="76C39C59" w14:textId="77777777" w:rsidTr="00CC59A0">
        <w:trPr>
          <w:trHeight w:val="600"/>
          <w:jc w:val="center"/>
        </w:trPr>
        <w:tc>
          <w:tcPr>
            <w:tcW w:w="2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A1A9C2" w14:textId="77777777" w:rsidR="00CC59A0" w:rsidRPr="00CC59A0" w:rsidRDefault="00CC59A0" w:rsidP="008F7EC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C59A0">
              <w:rPr>
                <w:rFonts w:ascii="Arial" w:hAnsi="Arial" w:cs="Arial"/>
                <w:color w:val="000000"/>
                <w:sz w:val="18"/>
                <w:szCs w:val="18"/>
              </w:rPr>
              <w:t>2.</w:t>
            </w:r>
          </w:p>
        </w:tc>
        <w:tc>
          <w:tcPr>
            <w:tcW w:w="19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FA2EB3" w14:textId="77777777" w:rsidR="00CC59A0" w:rsidRPr="00CC59A0" w:rsidRDefault="00CC59A0" w:rsidP="008F7EC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C59A0">
              <w:rPr>
                <w:rFonts w:ascii="Arial" w:hAnsi="Arial" w:cs="Arial"/>
                <w:color w:val="000000"/>
                <w:sz w:val="18"/>
                <w:szCs w:val="18"/>
              </w:rPr>
              <w:t>Úklid ředitelství a vybraných středisek Probační a mediační služby (zakázka dělená na části, aktuálně probíhá VZ na poslední část)</w:t>
            </w:r>
          </w:p>
        </w:tc>
        <w:tc>
          <w:tcPr>
            <w:tcW w:w="10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DE5DD9" w14:textId="77777777" w:rsidR="00CC59A0" w:rsidRPr="00CC59A0" w:rsidRDefault="00CC59A0" w:rsidP="008F7EC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C59A0">
              <w:rPr>
                <w:rFonts w:ascii="Arial" w:hAnsi="Arial" w:cs="Arial"/>
                <w:color w:val="000000"/>
                <w:sz w:val="18"/>
                <w:szCs w:val="18"/>
              </w:rPr>
              <w:t xml:space="preserve">5 959 923,62 Kč </w:t>
            </w:r>
          </w:p>
        </w:tc>
        <w:tc>
          <w:tcPr>
            <w:tcW w:w="8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C318FD" w14:textId="77777777" w:rsidR="00CC59A0" w:rsidRPr="00CC59A0" w:rsidRDefault="00CC59A0" w:rsidP="008F7EC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C59A0">
              <w:rPr>
                <w:rFonts w:ascii="Arial" w:hAnsi="Arial" w:cs="Arial"/>
                <w:color w:val="000000"/>
                <w:sz w:val="18"/>
                <w:szCs w:val="18"/>
              </w:rPr>
              <w:t>FORCORP GROUP spol. s r.o., Hodolanská 413/32, 779 00 Olomouc – Hodolany, IČO: 278 410 31</w:t>
            </w:r>
          </w:p>
        </w:tc>
        <w:tc>
          <w:tcPr>
            <w:tcW w:w="8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A25C81" w14:textId="77777777" w:rsidR="00CC59A0" w:rsidRPr="00CC59A0" w:rsidRDefault="00CC59A0" w:rsidP="008F7EC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C59A0">
              <w:rPr>
                <w:rFonts w:ascii="Arial" w:hAnsi="Arial" w:cs="Arial"/>
                <w:color w:val="000000"/>
                <w:sz w:val="18"/>
                <w:szCs w:val="18"/>
              </w:rPr>
              <w:t>SENAS s.r.o., Dělnická 209, 43401 Most - Velebudice, IČO: 287 449 00</w:t>
            </w:r>
          </w:p>
        </w:tc>
      </w:tr>
      <w:tr w:rsidR="00CC59A0" w:rsidRPr="00CC59A0" w14:paraId="1612467C" w14:textId="77777777" w:rsidTr="00CC59A0">
        <w:trPr>
          <w:trHeight w:val="600"/>
          <w:jc w:val="center"/>
        </w:trPr>
        <w:tc>
          <w:tcPr>
            <w:tcW w:w="2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51FA38" w14:textId="77777777" w:rsidR="00CC59A0" w:rsidRPr="00CC59A0" w:rsidRDefault="00CC59A0" w:rsidP="008F7EC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C59A0">
              <w:rPr>
                <w:rFonts w:ascii="Arial" w:hAnsi="Arial" w:cs="Arial"/>
                <w:color w:val="000000"/>
                <w:sz w:val="18"/>
                <w:szCs w:val="18"/>
              </w:rPr>
              <w:t>3.</w:t>
            </w:r>
          </w:p>
        </w:tc>
        <w:tc>
          <w:tcPr>
            <w:tcW w:w="19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F901CB" w14:textId="77777777" w:rsidR="00CC59A0" w:rsidRPr="00CC59A0" w:rsidRDefault="00CC59A0" w:rsidP="008F7EC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C59A0">
              <w:rPr>
                <w:rFonts w:ascii="Arial" w:hAnsi="Arial" w:cs="Arial"/>
                <w:color w:val="000000"/>
                <w:sz w:val="18"/>
                <w:szCs w:val="18"/>
              </w:rPr>
              <w:t>Smlouva o poskytování konzultačních služeb a poradenských služeb - konzultační služby pro přípravnou fázi veřejné zakázky</w:t>
            </w:r>
          </w:p>
        </w:tc>
        <w:tc>
          <w:tcPr>
            <w:tcW w:w="10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C6C594" w14:textId="77777777" w:rsidR="00CC59A0" w:rsidRPr="00CC59A0" w:rsidRDefault="00CC59A0" w:rsidP="008F7EC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C59A0">
              <w:rPr>
                <w:rFonts w:ascii="Arial" w:hAnsi="Arial" w:cs="Arial"/>
                <w:color w:val="000000"/>
                <w:sz w:val="18"/>
                <w:szCs w:val="18"/>
              </w:rPr>
              <w:t xml:space="preserve">1 504 800,00 Kč </w:t>
            </w:r>
          </w:p>
        </w:tc>
        <w:tc>
          <w:tcPr>
            <w:tcW w:w="8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9689C4" w14:textId="77777777" w:rsidR="00CC59A0" w:rsidRPr="00CC59A0" w:rsidRDefault="00CC59A0" w:rsidP="008F7EC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C59A0">
              <w:rPr>
                <w:rFonts w:ascii="Arial" w:hAnsi="Arial" w:cs="Arial"/>
                <w:color w:val="000000"/>
                <w:sz w:val="18"/>
                <w:szCs w:val="18"/>
              </w:rPr>
              <w:t>KPMG Česká republika, s.r.o.</w:t>
            </w:r>
          </w:p>
          <w:p w14:paraId="09301D97" w14:textId="77777777" w:rsidR="00CC59A0" w:rsidRPr="00CC59A0" w:rsidRDefault="00CC59A0" w:rsidP="008F7EC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C59A0">
              <w:rPr>
                <w:rFonts w:ascii="Arial" w:hAnsi="Arial" w:cs="Arial"/>
                <w:color w:val="000000"/>
                <w:sz w:val="18"/>
                <w:szCs w:val="18"/>
              </w:rPr>
              <w:t>Praha - Karlín, Pobřežní 648/1a, PSČ 18600, IČO: 005 53 115</w:t>
            </w:r>
          </w:p>
        </w:tc>
        <w:tc>
          <w:tcPr>
            <w:tcW w:w="8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EBE73A" w14:textId="77777777" w:rsidR="00CC59A0" w:rsidRPr="00CC59A0" w:rsidRDefault="00CC59A0" w:rsidP="008F7EC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C59A0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</w:tbl>
    <w:p w14:paraId="5626AF2E" w14:textId="77777777" w:rsidR="00CC59A0" w:rsidRPr="00CC59A0" w:rsidRDefault="00CC59A0" w:rsidP="00CC59A0">
      <w:pPr>
        <w:jc w:val="both"/>
        <w:rPr>
          <w:rFonts w:ascii="Arial" w:hAnsi="Arial" w:cs="Arial"/>
        </w:rPr>
      </w:pPr>
    </w:p>
    <w:p w14:paraId="251B5107" w14:textId="77777777" w:rsidR="00CC59A0" w:rsidRPr="00CC59A0" w:rsidRDefault="00CC59A0" w:rsidP="00CC59A0">
      <w:pPr>
        <w:jc w:val="both"/>
        <w:rPr>
          <w:rFonts w:ascii="Arial" w:hAnsi="Arial" w:cs="Arial"/>
          <w:b/>
        </w:rPr>
      </w:pPr>
      <w:r w:rsidRPr="00CC59A0">
        <w:rPr>
          <w:rFonts w:ascii="Arial" w:hAnsi="Arial" w:cs="Arial"/>
          <w:b/>
        </w:rPr>
        <w:t>Jakým způsobem zajišťuje povinný subjekt dodržení zásadu transparentnosti podle § 6 ZVZ ve vztahu k veřejným zakázkám malého rozsahu na právní služby nespadající pod výjimku dle § 29 písm k) ZVZ?</w:t>
      </w:r>
    </w:p>
    <w:p w14:paraId="240040CD" w14:textId="77777777" w:rsidR="00CC59A0" w:rsidRPr="00CC59A0" w:rsidRDefault="00CC59A0" w:rsidP="00CC59A0">
      <w:pPr>
        <w:jc w:val="both"/>
        <w:rPr>
          <w:rFonts w:ascii="Arial" w:hAnsi="Arial" w:cs="Arial"/>
        </w:rPr>
      </w:pPr>
      <w:r w:rsidRPr="00CC59A0">
        <w:rPr>
          <w:rFonts w:ascii="Arial" w:hAnsi="Arial" w:cs="Arial"/>
        </w:rPr>
        <w:t>Probační a mediační služba se v takovém případě řídí:</w:t>
      </w:r>
    </w:p>
    <w:p w14:paraId="38C2C859" w14:textId="77777777" w:rsidR="00CC59A0" w:rsidRPr="00CC59A0" w:rsidRDefault="00CC59A0" w:rsidP="00CC59A0">
      <w:pPr>
        <w:jc w:val="both"/>
        <w:rPr>
          <w:rFonts w:ascii="Arial" w:hAnsi="Arial" w:cs="Arial"/>
        </w:rPr>
      </w:pPr>
      <w:r w:rsidRPr="00CC59A0">
        <w:rPr>
          <w:rFonts w:ascii="Arial" w:hAnsi="Arial" w:cs="Arial"/>
        </w:rPr>
        <w:t>a. zásadami zadávání veřejných zakázek, zákonem o registru smluv, zákonem o hospodaření s majetkem státu a vyhláškami k tomuto zákonu;</w:t>
      </w:r>
    </w:p>
    <w:p w14:paraId="238CC9F0" w14:textId="77777777" w:rsidR="00CC59A0" w:rsidRPr="00CC59A0" w:rsidRDefault="00CC59A0" w:rsidP="00CC59A0">
      <w:pPr>
        <w:jc w:val="both"/>
        <w:rPr>
          <w:rFonts w:ascii="Arial" w:hAnsi="Arial" w:cs="Arial"/>
        </w:rPr>
      </w:pPr>
      <w:r w:rsidRPr="00CC59A0">
        <w:rPr>
          <w:rFonts w:ascii="Arial" w:hAnsi="Arial" w:cs="Arial"/>
        </w:rPr>
        <w:t>b. interním předpisem Ministerstva spravedlnosti závazným též pro Probační a mediační službu (Instrukce Ministerstva spravedlnosti č. 7/2019 o zadávání veřejných zakázek v resortu Ministerstva spravedlnosti); a</w:t>
      </w:r>
    </w:p>
    <w:p w14:paraId="6B2BBA3A" w14:textId="77777777" w:rsidR="00CC59A0" w:rsidRPr="00CC59A0" w:rsidRDefault="00CC59A0" w:rsidP="00CC59A0">
      <w:pPr>
        <w:jc w:val="both"/>
        <w:rPr>
          <w:rFonts w:ascii="Arial" w:hAnsi="Arial" w:cs="Arial"/>
        </w:rPr>
      </w:pPr>
      <w:r w:rsidRPr="00CC59A0">
        <w:rPr>
          <w:rFonts w:ascii="Arial" w:hAnsi="Arial" w:cs="Arial"/>
        </w:rPr>
        <w:t>c. interním předpisem Probační a mediační služby.</w:t>
      </w:r>
    </w:p>
    <w:p w14:paraId="07942C33" w14:textId="77777777" w:rsidR="00CC59A0" w:rsidRPr="00CC59A0" w:rsidRDefault="00CC59A0" w:rsidP="00CC59A0">
      <w:pPr>
        <w:jc w:val="both"/>
        <w:rPr>
          <w:rFonts w:ascii="Arial" w:hAnsi="Arial" w:cs="Arial"/>
        </w:rPr>
      </w:pPr>
      <w:r w:rsidRPr="00CC59A0">
        <w:rPr>
          <w:rFonts w:ascii="Arial" w:hAnsi="Arial" w:cs="Arial"/>
        </w:rPr>
        <w:t>Před uzavřením smlouvy s dodavatelem, lhostejno, zda přímým zadáním, průzkumem trhu či uveřejněním zakázky v prostředí NEN, probíhá předběžná řídicí kontrola ve smyslu § 13 vyhlášky 416/2004 Sb., kterou se provádí zákon č. 320/2001 Sb., o finanční kontrole ve veřejné správě. V rámci jakéhokoliv výsledku veřejné zakázky, nejedná-li se o přímé zadání (zadávané v souladu s Instrukcí Ministerstva spravedlnosti), je navíc třeba detailně odůvodnit výdaj při výběru vhodného dodavatele z pohledu zásad 3 E (hospodárnost, účelnost, efektivita).</w:t>
      </w:r>
    </w:p>
    <w:p w14:paraId="5A704E02" w14:textId="77777777" w:rsidR="00CC59A0" w:rsidRPr="00CC59A0" w:rsidRDefault="00CC59A0" w:rsidP="00CC59A0">
      <w:pPr>
        <w:jc w:val="both"/>
        <w:rPr>
          <w:rFonts w:ascii="Arial" w:hAnsi="Arial" w:cs="Arial"/>
        </w:rPr>
      </w:pPr>
      <w:r w:rsidRPr="00CC59A0">
        <w:rPr>
          <w:rFonts w:ascii="Arial" w:hAnsi="Arial" w:cs="Arial"/>
        </w:rPr>
        <w:t xml:space="preserve">Veškeré objednávky, smlouvy a plnění tedy vychází z výše uvedených předpisů (a dohlíží na ně jak interní kontrolní orgán, tak kontrolní orgány Ministerstva spravedlnosti a dalších povolaných státních orgánů). Veškerá plnění nad 50.000,- Kč jsou povinně zveřejňována v </w:t>
      </w:r>
      <w:r w:rsidRPr="00CC59A0">
        <w:rPr>
          <w:rFonts w:ascii="Arial" w:hAnsi="Arial" w:cs="Arial"/>
        </w:rPr>
        <w:lastRenderedPageBreak/>
        <w:t>registru smluv a zadávací dokumentace a další dokumenty související s plněním je možné si od Probační a mediační služby vyžádat v souladu s platnými právními předpisy.</w:t>
      </w:r>
    </w:p>
    <w:p w14:paraId="216D8662" w14:textId="6DE5C153" w:rsidR="00CC59A0" w:rsidRPr="00CC59A0" w:rsidRDefault="00CC59A0" w:rsidP="00CC59A0">
      <w:pPr>
        <w:rPr>
          <w:rFonts w:ascii="Arial" w:hAnsi="Arial" w:cs="Arial"/>
        </w:rPr>
      </w:pPr>
      <w:r w:rsidRPr="00CC59A0">
        <w:rPr>
          <w:rFonts w:ascii="Arial" w:hAnsi="Arial" w:cs="Arial"/>
        </w:rPr>
        <w:t>Probační služba též zveřejňuje veškeré uzavřené smlouvy a dodatky (včetně zápisů a dalších plnění a faktur)</w:t>
      </w:r>
      <w:r>
        <w:rPr>
          <w:rFonts w:ascii="Arial" w:hAnsi="Arial" w:cs="Arial"/>
        </w:rPr>
        <w:t xml:space="preserve"> </w:t>
      </w:r>
      <w:r w:rsidRPr="00CC59A0">
        <w:rPr>
          <w:rFonts w:ascii="Arial" w:hAnsi="Arial" w:cs="Arial"/>
        </w:rPr>
        <w:t>v otevřených datech české justice (</w:t>
      </w:r>
      <w:hyperlink r:id="rId10" w:history="1">
        <w:r w:rsidRPr="00CC59A0">
          <w:rPr>
            <w:rStyle w:val="Hypertextovodkaz"/>
            <w:rFonts w:ascii="Arial" w:hAnsi="Arial" w:cs="Arial"/>
          </w:rPr>
          <w:t>https://data.justice.cz/SitePages/DomovskaStranka.aspx</w:t>
        </w:r>
      </w:hyperlink>
      <w:r w:rsidRPr="00CC59A0">
        <w:rPr>
          <w:rFonts w:ascii="Arial" w:hAnsi="Arial" w:cs="Arial"/>
        </w:rPr>
        <w:t>).</w:t>
      </w:r>
    </w:p>
    <w:p w14:paraId="01C92769" w14:textId="77777777" w:rsidR="00CC59A0" w:rsidRPr="00CC59A0" w:rsidRDefault="00CC59A0" w:rsidP="00CC59A0">
      <w:pPr>
        <w:jc w:val="both"/>
        <w:rPr>
          <w:rFonts w:ascii="Arial" w:hAnsi="Arial" w:cs="Arial"/>
          <w:b/>
        </w:rPr>
      </w:pPr>
      <w:r w:rsidRPr="00CC59A0">
        <w:rPr>
          <w:rFonts w:ascii="Arial" w:hAnsi="Arial" w:cs="Arial"/>
          <w:b/>
        </w:rPr>
        <w:t>Jaká organizační složka státu je přímo nadřízená povinnému subjektu?</w:t>
      </w:r>
    </w:p>
    <w:p w14:paraId="1CF99767" w14:textId="77777777" w:rsidR="00CC59A0" w:rsidRPr="00CC59A0" w:rsidRDefault="00CC59A0" w:rsidP="00CC59A0">
      <w:pPr>
        <w:jc w:val="both"/>
        <w:rPr>
          <w:rFonts w:ascii="Arial" w:hAnsi="Arial" w:cs="Arial"/>
        </w:rPr>
      </w:pPr>
      <w:r w:rsidRPr="00CC59A0">
        <w:rPr>
          <w:rFonts w:ascii="Arial" w:hAnsi="Arial" w:cs="Arial"/>
        </w:rPr>
        <w:t>Ministerstvo spravedlnosti.</w:t>
      </w:r>
    </w:p>
    <w:p w14:paraId="2E31FD00" w14:textId="77777777" w:rsidR="00CC59A0" w:rsidRPr="00CC59A0" w:rsidRDefault="00CC59A0" w:rsidP="00CC59A0">
      <w:pPr>
        <w:jc w:val="both"/>
        <w:rPr>
          <w:rFonts w:ascii="Arial" w:hAnsi="Arial" w:cs="Arial"/>
          <w:b/>
          <w:bCs/>
        </w:rPr>
      </w:pPr>
      <w:r w:rsidRPr="00CC59A0">
        <w:rPr>
          <w:rFonts w:ascii="Arial" w:hAnsi="Arial" w:cs="Arial"/>
          <w:b/>
          <w:bCs/>
        </w:rPr>
        <w:t>Prosím o sdělení struktury organigramu povinného subjektu (resp. popis své organizační struktury), včetně uvedení odborů, sekcí a oddělení, uvedení počtu zaměstnanců konkrétních odborů, oddělení a sekcí a vyjádření vztahu nadřízenosti a podřízenosti mezi nimi.</w:t>
      </w:r>
    </w:p>
    <w:p w14:paraId="4EC3A46B" w14:textId="547D6FAD" w:rsidR="00CC59A0" w:rsidRPr="00CC59A0" w:rsidRDefault="00CC59A0" w:rsidP="00CC59A0">
      <w:pPr>
        <w:jc w:val="both"/>
        <w:rPr>
          <w:rFonts w:ascii="Arial" w:hAnsi="Arial" w:cs="Arial"/>
          <w:bCs/>
        </w:rPr>
      </w:pPr>
      <w:r w:rsidRPr="00CC59A0">
        <w:rPr>
          <w:rFonts w:ascii="Arial" w:hAnsi="Arial" w:cs="Arial"/>
          <w:bCs/>
        </w:rPr>
        <w:t xml:space="preserve">Organigram zasíláme jako </w:t>
      </w:r>
      <w:hyperlink r:id="rId11" w:history="1">
        <w:r w:rsidRPr="00CC59A0">
          <w:rPr>
            <w:rStyle w:val="Hypertextovodkaz"/>
            <w:rFonts w:ascii="Arial" w:hAnsi="Arial" w:cs="Arial"/>
            <w:bCs/>
          </w:rPr>
          <w:t>přílohu</w:t>
        </w:r>
      </w:hyperlink>
      <w:r w:rsidRPr="00CC59A0">
        <w:rPr>
          <w:rFonts w:ascii="Arial" w:hAnsi="Arial" w:cs="Arial"/>
          <w:bCs/>
        </w:rPr>
        <w:t xml:space="preserve">. Jako odpověď na druhou část Vaší otázky uvádíme tento odkaz: </w:t>
      </w:r>
      <w:hyperlink r:id="rId12" w:history="1">
        <w:r w:rsidRPr="00CC59A0">
          <w:rPr>
            <w:rStyle w:val="Hypertextovodkaz"/>
            <w:rFonts w:ascii="Arial" w:hAnsi="Arial" w:cs="Arial"/>
            <w:bCs/>
          </w:rPr>
          <w:t>https://www.pmscr.cz/kontakty/</w:t>
        </w:r>
      </w:hyperlink>
    </w:p>
    <w:p w14:paraId="42877849" w14:textId="77777777" w:rsidR="00CC59A0" w:rsidRPr="00CC59A0" w:rsidRDefault="00CC59A0" w:rsidP="00CC59A0">
      <w:pPr>
        <w:jc w:val="both"/>
        <w:rPr>
          <w:rFonts w:ascii="Arial" w:hAnsi="Arial" w:cs="Arial"/>
          <w:b/>
          <w:bCs/>
        </w:rPr>
      </w:pPr>
      <w:r w:rsidRPr="00CC59A0">
        <w:rPr>
          <w:rFonts w:ascii="Arial" w:hAnsi="Arial" w:cs="Arial"/>
          <w:b/>
          <w:bCs/>
        </w:rPr>
        <w:t>Jakou internetovou adresu profilu zadavatele, včetně vlastního profilu zadavatele ve smyslu § 214 povinný subjekt používá?</w:t>
      </w:r>
    </w:p>
    <w:p w14:paraId="621E5312" w14:textId="3F60DAFE" w:rsidR="00CC59A0" w:rsidRDefault="00C404C8" w:rsidP="00CC59A0">
      <w:pPr>
        <w:jc w:val="both"/>
        <w:rPr>
          <w:rFonts w:ascii="Arial" w:hAnsi="Arial" w:cs="Arial"/>
          <w:color w:val="0082BF"/>
          <w:u w:val="single"/>
        </w:rPr>
      </w:pPr>
      <w:hyperlink r:id="rId13" w:history="1">
        <w:r w:rsidR="00CC59A0" w:rsidRPr="00CC59A0">
          <w:rPr>
            <w:rFonts w:ascii="Arial" w:hAnsi="Arial" w:cs="Arial"/>
            <w:color w:val="0082BF"/>
            <w:u w:val="single"/>
          </w:rPr>
          <w:t>https://nen.nipez.cz/profil/pms</w:t>
        </w:r>
      </w:hyperlink>
    </w:p>
    <w:p w14:paraId="01BE2A5A" w14:textId="77777777" w:rsidR="008903A7" w:rsidRPr="00CC59A0" w:rsidRDefault="008903A7" w:rsidP="008903A7">
      <w:pPr>
        <w:pBdr>
          <w:bottom w:val="single" w:sz="4" w:space="1" w:color="auto"/>
        </w:pBdr>
        <w:jc w:val="both"/>
        <w:rPr>
          <w:rFonts w:ascii="Arial" w:hAnsi="Arial" w:cs="Arial"/>
          <w:b/>
          <w:bCs/>
        </w:rPr>
      </w:pPr>
    </w:p>
    <w:p w14:paraId="4065CF7A" w14:textId="77777777" w:rsidR="00CC59A0" w:rsidRPr="00CC59A0" w:rsidRDefault="00CC59A0" w:rsidP="00CC59A0">
      <w:pPr>
        <w:pStyle w:val="Default"/>
        <w:rPr>
          <w:b/>
          <w:sz w:val="22"/>
          <w:szCs w:val="22"/>
        </w:rPr>
      </w:pPr>
      <w:r w:rsidRPr="00CC59A0">
        <w:rPr>
          <w:b/>
          <w:sz w:val="22"/>
          <w:szCs w:val="22"/>
        </w:rPr>
        <w:t xml:space="preserve">4. </w:t>
      </w:r>
    </w:p>
    <w:p w14:paraId="1CD5516A" w14:textId="77777777" w:rsidR="00CC59A0" w:rsidRPr="00CC59A0" w:rsidRDefault="00CC59A0" w:rsidP="00CC59A0">
      <w:pPr>
        <w:pStyle w:val="Default"/>
        <w:rPr>
          <w:b/>
          <w:sz w:val="22"/>
          <w:szCs w:val="22"/>
        </w:rPr>
      </w:pPr>
    </w:p>
    <w:p w14:paraId="3EA11E08" w14:textId="77777777" w:rsidR="00CC59A0" w:rsidRPr="00CC59A0" w:rsidRDefault="00CC59A0" w:rsidP="00CC59A0">
      <w:pPr>
        <w:pStyle w:val="Default"/>
        <w:rPr>
          <w:b/>
          <w:sz w:val="22"/>
          <w:szCs w:val="22"/>
        </w:rPr>
      </w:pPr>
      <w:r w:rsidRPr="00CC59A0">
        <w:rPr>
          <w:b/>
          <w:sz w:val="22"/>
          <w:szCs w:val="22"/>
        </w:rPr>
        <w:t xml:space="preserve">Znění žádosti: </w:t>
      </w:r>
    </w:p>
    <w:p w14:paraId="460A0088" w14:textId="77777777" w:rsidR="00CC59A0" w:rsidRPr="00CC59A0" w:rsidRDefault="00CC59A0" w:rsidP="00CC59A0">
      <w:pPr>
        <w:pStyle w:val="Default"/>
        <w:rPr>
          <w:sz w:val="22"/>
          <w:szCs w:val="22"/>
        </w:rPr>
      </w:pPr>
    </w:p>
    <w:p w14:paraId="08C34344" w14:textId="77777777" w:rsidR="00CC59A0" w:rsidRPr="00CC59A0" w:rsidRDefault="00CC59A0" w:rsidP="00CC59A0">
      <w:pPr>
        <w:jc w:val="both"/>
        <w:rPr>
          <w:rFonts w:ascii="Arial" w:hAnsi="Arial" w:cs="Arial"/>
        </w:rPr>
      </w:pPr>
      <w:r w:rsidRPr="00CC59A0">
        <w:rPr>
          <w:rFonts w:ascii="Arial" w:hAnsi="Arial" w:cs="Arial"/>
        </w:rPr>
        <w:t xml:space="preserve">a) Kolik osob spadajících pod PMS Ostrava aktuálně vykonává trest domácího vězení? (Ke dni 31.1.2021) </w:t>
      </w:r>
    </w:p>
    <w:p w14:paraId="45F843B8" w14:textId="77777777" w:rsidR="00CC59A0" w:rsidRPr="00CC59A0" w:rsidRDefault="00CC59A0" w:rsidP="00CC59A0">
      <w:pPr>
        <w:jc w:val="both"/>
        <w:rPr>
          <w:rFonts w:ascii="Arial" w:hAnsi="Arial" w:cs="Arial"/>
        </w:rPr>
      </w:pPr>
      <w:r w:rsidRPr="00CC59A0">
        <w:rPr>
          <w:rFonts w:ascii="Arial" w:hAnsi="Arial" w:cs="Arial"/>
        </w:rPr>
        <w:t>b) Nad kolikati osobami ve výkonu trestu domácího vězení vykonávala PMS Ostrava probační dohled v roce 2020?</w:t>
      </w:r>
    </w:p>
    <w:p w14:paraId="604AD6A3" w14:textId="77777777" w:rsidR="00CC59A0" w:rsidRPr="00CC59A0" w:rsidRDefault="00CC59A0" w:rsidP="00CC59A0">
      <w:pPr>
        <w:jc w:val="both"/>
        <w:rPr>
          <w:rFonts w:ascii="Arial" w:hAnsi="Arial" w:cs="Arial"/>
        </w:rPr>
      </w:pPr>
      <w:r w:rsidRPr="00CC59A0">
        <w:rPr>
          <w:rFonts w:ascii="Arial" w:hAnsi="Arial" w:cs="Arial"/>
        </w:rPr>
        <w:t>c) Jaká byla průměrná délka uloženého trestu domácího vězení v roce 2020 (PMS Ostrava), případně v jakém nejkratším/nejdelším rozsahu byl trest uložen?</w:t>
      </w:r>
    </w:p>
    <w:p w14:paraId="32192187" w14:textId="77777777" w:rsidR="00CC59A0" w:rsidRPr="00CC59A0" w:rsidRDefault="00CC59A0" w:rsidP="00CC59A0">
      <w:pPr>
        <w:jc w:val="both"/>
        <w:rPr>
          <w:rFonts w:ascii="Arial" w:hAnsi="Arial" w:cs="Arial"/>
        </w:rPr>
      </w:pPr>
      <w:r w:rsidRPr="00CC59A0">
        <w:rPr>
          <w:rFonts w:ascii="Arial" w:hAnsi="Arial" w:cs="Arial"/>
        </w:rPr>
        <w:t>d) kolik probačních dohledů PMS Ostrava vykonávala celkem nad trestem domácího vězení? (od vzniku PMS)</w:t>
      </w:r>
    </w:p>
    <w:p w14:paraId="09280A9E" w14:textId="77777777" w:rsidR="00CC59A0" w:rsidRPr="00CC59A0" w:rsidRDefault="00CC59A0" w:rsidP="00CC59A0">
      <w:pPr>
        <w:spacing w:before="120" w:after="120" w:line="240" w:lineRule="auto"/>
        <w:jc w:val="both"/>
        <w:rPr>
          <w:rFonts w:ascii="Arial" w:hAnsi="Arial" w:cs="Arial"/>
        </w:rPr>
      </w:pPr>
      <w:r w:rsidRPr="00CC59A0">
        <w:rPr>
          <w:rFonts w:ascii="Arial" w:hAnsi="Arial" w:cs="Arial"/>
          <w:b/>
        </w:rPr>
        <w:t>Žádost ze dne:</w:t>
      </w:r>
      <w:r w:rsidRPr="00CC59A0">
        <w:rPr>
          <w:rFonts w:ascii="Arial" w:hAnsi="Arial" w:cs="Arial"/>
        </w:rPr>
        <w:t xml:space="preserve"> 9. března 2021</w:t>
      </w:r>
    </w:p>
    <w:p w14:paraId="602C0951" w14:textId="77777777" w:rsidR="00CC59A0" w:rsidRPr="00CC59A0" w:rsidRDefault="00CC59A0" w:rsidP="00CC59A0">
      <w:pPr>
        <w:spacing w:before="120" w:after="120" w:line="240" w:lineRule="auto"/>
        <w:jc w:val="both"/>
        <w:rPr>
          <w:rFonts w:ascii="Arial" w:hAnsi="Arial" w:cs="Arial"/>
        </w:rPr>
      </w:pPr>
      <w:r w:rsidRPr="00CC59A0">
        <w:rPr>
          <w:rFonts w:ascii="Arial" w:hAnsi="Arial" w:cs="Arial"/>
          <w:b/>
        </w:rPr>
        <w:t>Zodpovězeno dne</w:t>
      </w:r>
      <w:r w:rsidRPr="00CC59A0">
        <w:rPr>
          <w:rFonts w:ascii="Arial" w:hAnsi="Arial" w:cs="Arial"/>
        </w:rPr>
        <w:t>: 18. března 2021</w:t>
      </w:r>
    </w:p>
    <w:p w14:paraId="146E51EE" w14:textId="212A5B06" w:rsidR="00CC59A0" w:rsidRPr="00CC59A0" w:rsidRDefault="00CC59A0" w:rsidP="00CC59A0">
      <w:pPr>
        <w:spacing w:before="120" w:after="120" w:line="240" w:lineRule="auto"/>
        <w:jc w:val="both"/>
        <w:rPr>
          <w:rFonts w:ascii="Arial" w:hAnsi="Arial" w:cs="Arial"/>
        </w:rPr>
      </w:pPr>
      <w:r w:rsidRPr="00CC59A0">
        <w:rPr>
          <w:rFonts w:ascii="Arial" w:hAnsi="Arial" w:cs="Arial"/>
          <w:b/>
        </w:rPr>
        <w:t>Číslo jednací:</w:t>
      </w:r>
      <w:r w:rsidR="008903A7">
        <w:rPr>
          <w:rFonts w:ascii="Arial" w:hAnsi="Arial" w:cs="Arial"/>
        </w:rPr>
        <w:t xml:space="preserve"> PMS-Spr 01271/2021-031-2</w:t>
      </w:r>
    </w:p>
    <w:p w14:paraId="6749C158" w14:textId="77777777" w:rsidR="00CC59A0" w:rsidRPr="00CC59A0" w:rsidRDefault="00CC59A0" w:rsidP="00CC59A0">
      <w:pPr>
        <w:spacing w:before="120" w:after="120" w:line="240" w:lineRule="auto"/>
        <w:jc w:val="both"/>
        <w:rPr>
          <w:rFonts w:ascii="Arial" w:hAnsi="Arial" w:cs="Arial"/>
          <w:b/>
        </w:rPr>
      </w:pPr>
      <w:r w:rsidRPr="00CC59A0">
        <w:rPr>
          <w:rFonts w:ascii="Arial" w:hAnsi="Arial" w:cs="Arial"/>
          <w:b/>
        </w:rPr>
        <w:t xml:space="preserve">Odpověď na žádost o informaci: </w:t>
      </w:r>
    </w:p>
    <w:p w14:paraId="138B3B6B" w14:textId="77777777" w:rsidR="00CC59A0" w:rsidRPr="00CC59A0" w:rsidRDefault="00CC59A0" w:rsidP="00CC59A0">
      <w:pPr>
        <w:rPr>
          <w:rFonts w:ascii="Arial" w:hAnsi="Arial" w:cs="Arial"/>
        </w:rPr>
      </w:pPr>
      <w:r w:rsidRPr="00CC59A0">
        <w:rPr>
          <w:rFonts w:ascii="Arial" w:hAnsi="Arial" w:cs="Arial"/>
        </w:rPr>
        <w:t>Na Váš dotaz dle zákona č. 106/1999 Sb., o svobodném přístupu k informacím, odpovídáme následovně:</w:t>
      </w:r>
    </w:p>
    <w:p w14:paraId="5F73214E" w14:textId="77777777" w:rsidR="00CC59A0" w:rsidRPr="00CC59A0" w:rsidRDefault="00CC59A0" w:rsidP="00CC59A0">
      <w:pPr>
        <w:pStyle w:val="Odstavecseseznamem"/>
        <w:numPr>
          <w:ilvl w:val="0"/>
          <w:numId w:val="5"/>
        </w:numPr>
        <w:jc w:val="both"/>
        <w:rPr>
          <w:rFonts w:ascii="Arial" w:hAnsi="Arial" w:cs="Arial"/>
        </w:rPr>
      </w:pPr>
      <w:r w:rsidRPr="00CC59A0">
        <w:rPr>
          <w:rFonts w:ascii="Arial" w:hAnsi="Arial" w:cs="Arial"/>
        </w:rPr>
        <w:t>Ke dni 31. 01. 2021 vykonávalo trest domácího vězení 5 osob spadajících pod středisko Probační a mediační služby v Ostravě.</w:t>
      </w:r>
    </w:p>
    <w:p w14:paraId="5ED19855" w14:textId="77777777" w:rsidR="00CC59A0" w:rsidRPr="00CC59A0" w:rsidRDefault="00CC59A0" w:rsidP="00CC59A0">
      <w:pPr>
        <w:pStyle w:val="Odstavecseseznamem"/>
        <w:numPr>
          <w:ilvl w:val="0"/>
          <w:numId w:val="5"/>
        </w:numPr>
        <w:jc w:val="both"/>
        <w:rPr>
          <w:rFonts w:ascii="Arial" w:hAnsi="Arial" w:cs="Arial"/>
        </w:rPr>
      </w:pPr>
      <w:r w:rsidRPr="00CC59A0">
        <w:rPr>
          <w:rFonts w:ascii="Arial" w:hAnsi="Arial" w:cs="Arial"/>
        </w:rPr>
        <w:t>V roce 2020 bylo na středisku Probační a mediační služby v Ostravě zaevidováno 7 nových trestů domácího vězení.</w:t>
      </w:r>
    </w:p>
    <w:p w14:paraId="29CDDD68" w14:textId="77777777" w:rsidR="00CC59A0" w:rsidRPr="00CC59A0" w:rsidRDefault="00CC59A0" w:rsidP="00CC59A0">
      <w:pPr>
        <w:pStyle w:val="Odstavecseseznamem"/>
        <w:numPr>
          <w:ilvl w:val="0"/>
          <w:numId w:val="5"/>
        </w:numPr>
        <w:jc w:val="both"/>
        <w:rPr>
          <w:rFonts w:ascii="Arial" w:hAnsi="Arial" w:cs="Arial"/>
        </w:rPr>
      </w:pPr>
      <w:r w:rsidRPr="00CC59A0">
        <w:rPr>
          <w:rFonts w:ascii="Arial" w:hAnsi="Arial" w:cs="Arial"/>
        </w:rPr>
        <w:t xml:space="preserve">Průměrná výměra trestu domácího vězení v roce 2020 na středisku Ostrava činila 10 měsíců. Domácí vězení bylo v roce 2020 na středisku Ostrava uloženo v nejdelší </w:t>
      </w:r>
      <w:r w:rsidRPr="00CC59A0">
        <w:rPr>
          <w:rFonts w:ascii="Arial" w:hAnsi="Arial" w:cs="Arial"/>
        </w:rPr>
        <w:lastRenderedPageBreak/>
        <w:t>výměře 18 měsíců. Nejkratší výměra domácího vězení činila v roce 2020 na středisku Ostrava 5 měsíců.</w:t>
      </w:r>
    </w:p>
    <w:p w14:paraId="59B3A12B" w14:textId="4AB1665C" w:rsidR="00CC59A0" w:rsidRDefault="00CC59A0" w:rsidP="00CC59A0">
      <w:pPr>
        <w:pStyle w:val="Odstavecseseznamem"/>
        <w:numPr>
          <w:ilvl w:val="0"/>
          <w:numId w:val="5"/>
        </w:numPr>
        <w:jc w:val="both"/>
        <w:rPr>
          <w:rFonts w:ascii="Arial" w:hAnsi="Arial" w:cs="Arial"/>
        </w:rPr>
      </w:pPr>
      <w:r w:rsidRPr="00CC59A0">
        <w:rPr>
          <w:rFonts w:ascii="Arial" w:hAnsi="Arial" w:cs="Arial"/>
        </w:rPr>
        <w:t>Středisko Probační a mediační služby v Ostravě evidovalo od roku 2010 (zavedení trestu domácího vězení) celkem 61 trestů domácího vězení.</w:t>
      </w:r>
    </w:p>
    <w:p w14:paraId="12B0BF33" w14:textId="77777777" w:rsidR="00134B02" w:rsidRPr="00CC59A0" w:rsidRDefault="00134B02" w:rsidP="00134B02">
      <w:pPr>
        <w:pStyle w:val="Odstavecseseznamem"/>
        <w:pBdr>
          <w:bottom w:val="single" w:sz="4" w:space="1" w:color="auto"/>
        </w:pBdr>
        <w:ind w:left="0"/>
        <w:jc w:val="both"/>
        <w:rPr>
          <w:rFonts w:ascii="Arial" w:hAnsi="Arial" w:cs="Arial"/>
        </w:rPr>
      </w:pPr>
    </w:p>
    <w:p w14:paraId="5B3AC5E9" w14:textId="77777777" w:rsidR="00CC59A0" w:rsidRPr="00440671" w:rsidRDefault="00CC59A0" w:rsidP="00CC59A0">
      <w:pPr>
        <w:spacing w:before="120" w:after="120" w:line="240" w:lineRule="auto"/>
        <w:rPr>
          <w:rFonts w:ascii="Arial" w:hAnsi="Arial" w:cs="Arial"/>
        </w:rPr>
      </w:pPr>
    </w:p>
    <w:p w14:paraId="6FC6A3A3" w14:textId="63071B20" w:rsidR="009D5A95" w:rsidRPr="00440671" w:rsidRDefault="0042254E" w:rsidP="000B4FF7">
      <w:pPr>
        <w:spacing w:before="120" w:after="120" w:line="240" w:lineRule="auto"/>
        <w:jc w:val="both"/>
        <w:rPr>
          <w:rFonts w:ascii="Arial" w:hAnsi="Arial" w:cs="Arial"/>
          <w:b/>
          <w:bCs/>
        </w:rPr>
      </w:pPr>
      <w:r w:rsidRPr="00440671">
        <w:rPr>
          <w:rFonts w:ascii="Arial" w:hAnsi="Arial" w:cs="Arial"/>
          <w:b/>
          <w:bCs/>
        </w:rPr>
        <w:t>5.</w:t>
      </w:r>
    </w:p>
    <w:p w14:paraId="3720A185" w14:textId="77777777" w:rsidR="0042254E" w:rsidRPr="00440671" w:rsidRDefault="0042254E" w:rsidP="0042254E">
      <w:pPr>
        <w:pStyle w:val="Default"/>
        <w:rPr>
          <w:b/>
          <w:sz w:val="22"/>
          <w:szCs w:val="22"/>
        </w:rPr>
      </w:pPr>
      <w:r w:rsidRPr="00440671">
        <w:rPr>
          <w:b/>
          <w:sz w:val="22"/>
          <w:szCs w:val="22"/>
        </w:rPr>
        <w:t xml:space="preserve">Znění žádosti: </w:t>
      </w:r>
    </w:p>
    <w:p w14:paraId="79E13651" w14:textId="77777777" w:rsidR="0042254E" w:rsidRPr="00440671" w:rsidRDefault="0042254E" w:rsidP="0042254E">
      <w:pPr>
        <w:pStyle w:val="Default"/>
        <w:rPr>
          <w:b/>
          <w:sz w:val="22"/>
          <w:szCs w:val="22"/>
        </w:rPr>
      </w:pPr>
    </w:p>
    <w:p w14:paraId="4FEDBACF" w14:textId="77777777" w:rsidR="0042254E" w:rsidRPr="00440671" w:rsidRDefault="0042254E" w:rsidP="0042254E">
      <w:pPr>
        <w:jc w:val="both"/>
        <w:rPr>
          <w:rFonts w:ascii="Arial" w:hAnsi="Arial" w:cs="Arial"/>
        </w:rPr>
      </w:pPr>
      <w:r w:rsidRPr="00440671">
        <w:rPr>
          <w:rFonts w:ascii="Arial" w:hAnsi="Arial" w:cs="Arial"/>
        </w:rPr>
        <w:t xml:space="preserve">Dobrý den, na základě zákona č. 106/1999 Sb, o svobodném přístupu k informacím, ve znění p. p., bych chtěla požádat o poskytnutí následujících informací: </w:t>
      </w:r>
    </w:p>
    <w:p w14:paraId="6E247AED" w14:textId="77777777" w:rsidR="0042254E" w:rsidRPr="00440671" w:rsidRDefault="0042254E" w:rsidP="0042254E">
      <w:pPr>
        <w:jc w:val="both"/>
        <w:rPr>
          <w:rFonts w:ascii="Arial" w:hAnsi="Arial" w:cs="Arial"/>
        </w:rPr>
      </w:pPr>
      <w:r w:rsidRPr="00440671">
        <w:rPr>
          <w:rFonts w:ascii="Arial" w:hAnsi="Arial" w:cs="Arial"/>
        </w:rPr>
        <w:t>1) Dotazy týkající se předběžného šetření PMS před uložením trestu domácího vězení v jednotlivých letech období 2010-2020:</w:t>
      </w:r>
    </w:p>
    <w:p w14:paraId="088CCD3D" w14:textId="77777777" w:rsidR="0042254E" w:rsidRPr="00440671" w:rsidRDefault="0042254E" w:rsidP="0042254E">
      <w:pPr>
        <w:jc w:val="both"/>
        <w:rPr>
          <w:rFonts w:ascii="Arial" w:hAnsi="Arial" w:cs="Arial"/>
        </w:rPr>
      </w:pPr>
      <w:r w:rsidRPr="00440671">
        <w:rPr>
          <w:rFonts w:ascii="Arial" w:hAnsi="Arial" w:cs="Arial"/>
        </w:rPr>
        <w:t xml:space="preserve">a) - V kolika případech si v jednotlivých letech vyžádat soud stanovisko PMS k uložení trestu domácího vězení? </w:t>
      </w:r>
    </w:p>
    <w:p w14:paraId="1CAA4972" w14:textId="77777777" w:rsidR="0042254E" w:rsidRPr="00440671" w:rsidRDefault="0042254E" w:rsidP="0042254E">
      <w:pPr>
        <w:jc w:val="both"/>
        <w:rPr>
          <w:rFonts w:ascii="Arial" w:hAnsi="Arial" w:cs="Arial"/>
        </w:rPr>
      </w:pPr>
      <w:r w:rsidRPr="00440671">
        <w:rPr>
          <w:rFonts w:ascii="Arial" w:hAnsi="Arial" w:cs="Arial"/>
        </w:rPr>
        <w:t xml:space="preserve">b)  - V kolika případech si soudy naopak stanovisko PMS nevyžádali a přesto byl trest domácího vězení uložen? </w:t>
      </w:r>
    </w:p>
    <w:p w14:paraId="4BD05B4D" w14:textId="77777777" w:rsidR="0042254E" w:rsidRPr="00440671" w:rsidRDefault="0042254E" w:rsidP="0042254E">
      <w:pPr>
        <w:jc w:val="both"/>
        <w:rPr>
          <w:rFonts w:ascii="Arial" w:hAnsi="Arial" w:cs="Arial"/>
        </w:rPr>
      </w:pPr>
      <w:r w:rsidRPr="00440671">
        <w:rPr>
          <w:rFonts w:ascii="Arial" w:hAnsi="Arial" w:cs="Arial"/>
        </w:rPr>
        <w:t xml:space="preserve">c) - V kolika případech bylo stanovisko PMS kladné - trest domácího vězení byl doporučen? </w:t>
      </w:r>
    </w:p>
    <w:p w14:paraId="134B7E5B" w14:textId="77777777" w:rsidR="0042254E" w:rsidRPr="00440671" w:rsidRDefault="0042254E" w:rsidP="0042254E">
      <w:pPr>
        <w:jc w:val="both"/>
        <w:rPr>
          <w:rFonts w:ascii="Arial" w:hAnsi="Arial" w:cs="Arial"/>
        </w:rPr>
      </w:pPr>
      <w:r w:rsidRPr="00440671">
        <w:rPr>
          <w:rFonts w:ascii="Arial" w:hAnsi="Arial" w:cs="Arial"/>
        </w:rPr>
        <w:t xml:space="preserve">d) - V kolika případech bylo stanovisko PMS záporné - trest domácího vězení doporučen nebyl? </w:t>
      </w:r>
    </w:p>
    <w:p w14:paraId="523B1351" w14:textId="77777777" w:rsidR="0042254E" w:rsidRPr="00440671" w:rsidRDefault="0042254E" w:rsidP="0042254E">
      <w:pPr>
        <w:jc w:val="both"/>
        <w:rPr>
          <w:rFonts w:ascii="Arial" w:hAnsi="Arial" w:cs="Arial"/>
        </w:rPr>
      </w:pPr>
      <w:r w:rsidRPr="00440671">
        <w:rPr>
          <w:rFonts w:ascii="Arial" w:hAnsi="Arial" w:cs="Arial"/>
        </w:rPr>
        <w:t>e) - V případě záporného stanoviska PMS, co byly nejčastější důvody k nedoporučení trestu domácího vězení?</w:t>
      </w:r>
    </w:p>
    <w:p w14:paraId="3F60F559" w14:textId="77777777" w:rsidR="0042254E" w:rsidRPr="00440671" w:rsidRDefault="0042254E" w:rsidP="0042254E">
      <w:pPr>
        <w:jc w:val="both"/>
        <w:rPr>
          <w:rFonts w:ascii="Arial" w:hAnsi="Arial" w:cs="Arial"/>
        </w:rPr>
      </w:pPr>
      <w:r w:rsidRPr="00440671">
        <w:rPr>
          <w:rFonts w:ascii="Arial" w:hAnsi="Arial" w:cs="Arial"/>
        </w:rPr>
        <w:t xml:space="preserve">f)  - V kolika případech (%) se soudy od stanoviska PMS odchýlily? </w:t>
      </w:r>
    </w:p>
    <w:p w14:paraId="05B138E4" w14:textId="77777777" w:rsidR="0042254E" w:rsidRPr="00440671" w:rsidRDefault="0042254E" w:rsidP="0042254E">
      <w:pPr>
        <w:jc w:val="both"/>
        <w:rPr>
          <w:rFonts w:ascii="Arial" w:hAnsi="Arial" w:cs="Arial"/>
        </w:rPr>
      </w:pPr>
      <w:r w:rsidRPr="00440671">
        <w:rPr>
          <w:rFonts w:ascii="Arial" w:hAnsi="Arial" w:cs="Arial"/>
        </w:rPr>
        <w:t xml:space="preserve">2) Jaká je průměrná délka ukládaných trestů domácího vězení? </w:t>
      </w:r>
    </w:p>
    <w:p w14:paraId="7AE04955" w14:textId="77777777" w:rsidR="0042254E" w:rsidRPr="00440671" w:rsidRDefault="0042254E" w:rsidP="0042254E">
      <w:pPr>
        <w:jc w:val="both"/>
        <w:rPr>
          <w:rFonts w:ascii="Arial" w:hAnsi="Arial" w:cs="Arial"/>
        </w:rPr>
      </w:pPr>
      <w:r w:rsidRPr="00440671">
        <w:rPr>
          <w:rFonts w:ascii="Arial" w:hAnsi="Arial" w:cs="Arial"/>
        </w:rPr>
        <w:t xml:space="preserve">3) Jsou v současné době využity všechny dostupné sledovací náramky? </w:t>
      </w:r>
    </w:p>
    <w:p w14:paraId="096A3F2A" w14:textId="77777777" w:rsidR="0042254E" w:rsidRPr="00440671" w:rsidRDefault="0042254E" w:rsidP="0042254E">
      <w:pPr>
        <w:jc w:val="both"/>
        <w:rPr>
          <w:rFonts w:ascii="Arial" w:hAnsi="Arial" w:cs="Arial"/>
        </w:rPr>
      </w:pPr>
      <w:r w:rsidRPr="00440671">
        <w:rPr>
          <w:rFonts w:ascii="Arial" w:hAnsi="Arial" w:cs="Arial"/>
        </w:rPr>
        <w:t xml:space="preserve">4) Kolik je v současné době mezi klienty umístěných zařízení pro monitoring alkoholu - analyzátor alkoholu TRAC? </w:t>
      </w:r>
    </w:p>
    <w:p w14:paraId="4C05D658" w14:textId="77777777" w:rsidR="0042254E" w:rsidRPr="00440671" w:rsidRDefault="0042254E" w:rsidP="0042254E">
      <w:pPr>
        <w:jc w:val="both"/>
        <w:rPr>
          <w:rFonts w:ascii="Arial" w:hAnsi="Arial" w:cs="Arial"/>
        </w:rPr>
      </w:pPr>
      <w:r w:rsidRPr="00440671">
        <w:rPr>
          <w:rFonts w:ascii="Arial" w:hAnsi="Arial" w:cs="Arial"/>
        </w:rPr>
        <w:t xml:space="preserve">5) Pokud je odsouzenému zjištěn alkohol i přes nařízený zákaz, jaký je další postup? Provádí se kontrolní odběr z krve? </w:t>
      </w:r>
    </w:p>
    <w:p w14:paraId="16FCCEA1" w14:textId="77777777" w:rsidR="0042254E" w:rsidRPr="00440671" w:rsidRDefault="0042254E" w:rsidP="0042254E">
      <w:pPr>
        <w:jc w:val="both"/>
        <w:rPr>
          <w:rFonts w:ascii="Arial" w:hAnsi="Arial" w:cs="Arial"/>
        </w:rPr>
      </w:pPr>
      <w:r w:rsidRPr="00440671">
        <w:rPr>
          <w:rFonts w:ascii="Arial" w:hAnsi="Arial" w:cs="Arial"/>
        </w:rPr>
        <w:t xml:space="preserve">6) Pokud odsouzený zmešká výzvu k provedení testu na přítomnost alkoholu, jaký je další postup? </w:t>
      </w:r>
    </w:p>
    <w:p w14:paraId="7B8FB619" w14:textId="77777777" w:rsidR="0042254E" w:rsidRPr="00440671" w:rsidRDefault="0042254E" w:rsidP="0042254E">
      <w:pPr>
        <w:jc w:val="both"/>
        <w:rPr>
          <w:rFonts w:ascii="Arial" w:hAnsi="Arial" w:cs="Arial"/>
        </w:rPr>
      </w:pPr>
      <w:r w:rsidRPr="00440671">
        <w:rPr>
          <w:rFonts w:ascii="Arial" w:hAnsi="Arial" w:cs="Arial"/>
        </w:rPr>
        <w:t xml:space="preserve">7) V kolika případech byla přítomnost alkoholu zjištěná pomocí analyzátoru alkoholu TRAC podnětem k přeměně trestu domácího vězení v trest odnětí svobody? </w:t>
      </w:r>
    </w:p>
    <w:p w14:paraId="5349E573" w14:textId="77777777" w:rsidR="0042254E" w:rsidRPr="00440671" w:rsidRDefault="0042254E" w:rsidP="0042254E">
      <w:pPr>
        <w:jc w:val="both"/>
        <w:rPr>
          <w:color w:val="4472C4" w:themeColor="accent5"/>
        </w:rPr>
      </w:pPr>
      <w:r w:rsidRPr="00440671">
        <w:rPr>
          <w:rFonts w:ascii="Arial" w:hAnsi="Arial" w:cs="Arial"/>
        </w:rPr>
        <w:t>8) Na stránkách PMS je dostupná zpráva o činnosti a hospodaření pouze z roku 2019. Jsou dostupné zprávy i z ostatních let? Období let 2010-2020.</w:t>
      </w:r>
      <w:r w:rsidRPr="00440671">
        <w:t xml:space="preserve"> </w:t>
      </w:r>
    </w:p>
    <w:p w14:paraId="54F45D18" w14:textId="77777777" w:rsidR="0042254E" w:rsidRPr="00440671" w:rsidRDefault="0042254E" w:rsidP="0042254E">
      <w:pPr>
        <w:pStyle w:val="Default"/>
        <w:rPr>
          <w:b/>
          <w:sz w:val="22"/>
          <w:szCs w:val="22"/>
        </w:rPr>
      </w:pPr>
      <w:r w:rsidRPr="00440671">
        <w:rPr>
          <w:sz w:val="22"/>
          <w:szCs w:val="22"/>
        </w:rPr>
        <w:t>Mockrát děkuji za odpovědi a přeji hezký den.</w:t>
      </w:r>
    </w:p>
    <w:p w14:paraId="3DA44646" w14:textId="77777777" w:rsidR="0042254E" w:rsidRPr="00440671" w:rsidRDefault="0042254E" w:rsidP="0042254E">
      <w:pPr>
        <w:spacing w:before="120" w:after="120" w:line="240" w:lineRule="auto"/>
        <w:jc w:val="both"/>
        <w:rPr>
          <w:rFonts w:ascii="Arial" w:hAnsi="Arial" w:cs="Arial"/>
          <w:b/>
        </w:rPr>
      </w:pPr>
    </w:p>
    <w:p w14:paraId="6228BC20" w14:textId="77777777" w:rsidR="0042254E" w:rsidRPr="00440671" w:rsidRDefault="0042254E" w:rsidP="0042254E">
      <w:pPr>
        <w:spacing w:before="120" w:after="120" w:line="240" w:lineRule="auto"/>
        <w:jc w:val="both"/>
        <w:rPr>
          <w:rFonts w:ascii="Arial" w:hAnsi="Arial" w:cs="Arial"/>
        </w:rPr>
      </w:pPr>
      <w:r w:rsidRPr="00440671">
        <w:rPr>
          <w:rFonts w:ascii="Arial" w:hAnsi="Arial" w:cs="Arial"/>
          <w:b/>
        </w:rPr>
        <w:t>Žádost ze dne:</w:t>
      </w:r>
      <w:r w:rsidRPr="00440671">
        <w:rPr>
          <w:rFonts w:ascii="Arial" w:hAnsi="Arial" w:cs="Arial"/>
        </w:rPr>
        <w:t xml:space="preserve"> 8. března 2021</w:t>
      </w:r>
    </w:p>
    <w:p w14:paraId="4FC60984" w14:textId="77777777" w:rsidR="0042254E" w:rsidRPr="00440671" w:rsidRDefault="0042254E" w:rsidP="0042254E">
      <w:pPr>
        <w:spacing w:before="120" w:after="120" w:line="240" w:lineRule="auto"/>
        <w:jc w:val="both"/>
        <w:rPr>
          <w:rFonts w:ascii="Arial" w:hAnsi="Arial" w:cs="Arial"/>
        </w:rPr>
      </w:pPr>
      <w:r w:rsidRPr="00440671">
        <w:rPr>
          <w:rFonts w:ascii="Arial" w:hAnsi="Arial" w:cs="Arial"/>
          <w:b/>
        </w:rPr>
        <w:t>Zodpovězeno dne</w:t>
      </w:r>
      <w:r w:rsidRPr="00440671">
        <w:rPr>
          <w:rFonts w:ascii="Arial" w:hAnsi="Arial" w:cs="Arial"/>
        </w:rPr>
        <w:t>: 22. března 2021</w:t>
      </w:r>
    </w:p>
    <w:p w14:paraId="7B67EA63" w14:textId="77777777" w:rsidR="0042254E" w:rsidRPr="00440671" w:rsidRDefault="0042254E" w:rsidP="0042254E">
      <w:pPr>
        <w:spacing w:before="120" w:after="120" w:line="240" w:lineRule="auto"/>
        <w:jc w:val="both"/>
        <w:rPr>
          <w:rFonts w:ascii="Arial" w:hAnsi="Arial" w:cs="Arial"/>
        </w:rPr>
      </w:pPr>
      <w:r w:rsidRPr="00440671">
        <w:rPr>
          <w:rFonts w:ascii="Arial" w:hAnsi="Arial" w:cs="Arial"/>
          <w:b/>
        </w:rPr>
        <w:lastRenderedPageBreak/>
        <w:t>Číslo jednací:</w:t>
      </w:r>
      <w:r w:rsidRPr="00440671">
        <w:rPr>
          <w:rFonts w:ascii="Arial" w:hAnsi="Arial" w:cs="Arial"/>
        </w:rPr>
        <w:t xml:space="preserve"> PMS-Spr 01250/2021-031-2</w:t>
      </w:r>
    </w:p>
    <w:p w14:paraId="5C97C535" w14:textId="77777777" w:rsidR="0042254E" w:rsidRPr="00440671" w:rsidRDefault="0042254E" w:rsidP="0042254E">
      <w:pPr>
        <w:pStyle w:val="Default"/>
        <w:rPr>
          <w:b/>
          <w:sz w:val="22"/>
          <w:szCs w:val="22"/>
        </w:rPr>
      </w:pPr>
      <w:r w:rsidRPr="00440671">
        <w:rPr>
          <w:b/>
          <w:sz w:val="22"/>
          <w:szCs w:val="22"/>
        </w:rPr>
        <w:t xml:space="preserve">Odpověď na žádost o informaci: </w:t>
      </w:r>
    </w:p>
    <w:p w14:paraId="45757C2A" w14:textId="77777777" w:rsidR="0042254E" w:rsidRPr="00440671" w:rsidRDefault="0042254E" w:rsidP="0042254E">
      <w:pPr>
        <w:pStyle w:val="Default"/>
        <w:rPr>
          <w:sz w:val="22"/>
          <w:szCs w:val="22"/>
        </w:rPr>
      </w:pPr>
    </w:p>
    <w:p w14:paraId="47291F0A" w14:textId="77777777" w:rsidR="0042254E" w:rsidRPr="00440671" w:rsidRDefault="0042254E" w:rsidP="00440671">
      <w:pPr>
        <w:pStyle w:val="Default"/>
        <w:jc w:val="both"/>
        <w:rPr>
          <w:sz w:val="22"/>
          <w:szCs w:val="22"/>
        </w:rPr>
      </w:pPr>
      <w:r w:rsidRPr="00440671">
        <w:rPr>
          <w:sz w:val="22"/>
          <w:szCs w:val="22"/>
        </w:rPr>
        <w:t xml:space="preserve">Zasílám Vám částečnou odpověď na Vaši žádost o informace podle zákona č. 106/1999 Sb., o svobodném přístupu k informacím. Zároveň Vám zasílám výzvu k úhradě nákladů za mimořádně rozsáhlé vyhledávání informací ve smyslu § 17 dotčeného zákona. </w:t>
      </w:r>
    </w:p>
    <w:p w14:paraId="0F989CED" w14:textId="77777777" w:rsidR="0042254E" w:rsidRPr="00440671" w:rsidRDefault="0042254E" w:rsidP="0042254E">
      <w:pPr>
        <w:pStyle w:val="Default"/>
        <w:rPr>
          <w:sz w:val="22"/>
          <w:szCs w:val="22"/>
        </w:rPr>
      </w:pPr>
    </w:p>
    <w:p w14:paraId="6CC8DEDA" w14:textId="77777777" w:rsidR="0042254E" w:rsidRPr="00440671" w:rsidRDefault="0042254E" w:rsidP="0042254E">
      <w:pPr>
        <w:pStyle w:val="Default"/>
        <w:rPr>
          <w:sz w:val="22"/>
          <w:szCs w:val="22"/>
        </w:rPr>
      </w:pPr>
      <w:r w:rsidRPr="00440671">
        <w:rPr>
          <w:b/>
          <w:bCs/>
          <w:sz w:val="22"/>
          <w:szCs w:val="22"/>
        </w:rPr>
        <w:t xml:space="preserve">3) Jsou v současné době využity všechny dostupné sledovací náramky? </w:t>
      </w:r>
    </w:p>
    <w:p w14:paraId="711A3838" w14:textId="77777777" w:rsidR="0042254E" w:rsidRPr="00440671" w:rsidRDefault="0042254E" w:rsidP="0042254E">
      <w:pPr>
        <w:pStyle w:val="Default"/>
        <w:rPr>
          <w:sz w:val="22"/>
          <w:szCs w:val="22"/>
        </w:rPr>
      </w:pPr>
      <w:r w:rsidRPr="00440671">
        <w:rPr>
          <w:sz w:val="22"/>
          <w:szCs w:val="22"/>
        </w:rPr>
        <w:t xml:space="preserve">Aktuálně nejsou využita veškerá dostupná zařízení. Probační a mediační služba s tímto nepočítá ani do budoucna, neboť je nezbytné mít vždy určitý počet náramků v rezervě pro další nabíhající případy. </w:t>
      </w:r>
    </w:p>
    <w:p w14:paraId="15EBB342" w14:textId="77777777" w:rsidR="0042254E" w:rsidRPr="00440671" w:rsidRDefault="0042254E" w:rsidP="0042254E">
      <w:pPr>
        <w:pStyle w:val="Default"/>
        <w:rPr>
          <w:sz w:val="22"/>
          <w:szCs w:val="22"/>
        </w:rPr>
      </w:pPr>
    </w:p>
    <w:p w14:paraId="0E48A8A5" w14:textId="77777777" w:rsidR="0042254E" w:rsidRPr="00440671" w:rsidRDefault="0042254E" w:rsidP="0042254E">
      <w:pPr>
        <w:pStyle w:val="Default"/>
        <w:rPr>
          <w:sz w:val="22"/>
          <w:szCs w:val="22"/>
        </w:rPr>
      </w:pPr>
      <w:r w:rsidRPr="00440671">
        <w:rPr>
          <w:b/>
          <w:bCs/>
          <w:sz w:val="22"/>
          <w:szCs w:val="22"/>
        </w:rPr>
        <w:t xml:space="preserve">4) Kolik je v současné době mezi klienty umístěných zařízení pro monitoring alkoholu - analyzátor alkoholu TRAC? </w:t>
      </w:r>
    </w:p>
    <w:p w14:paraId="147A883A" w14:textId="77777777" w:rsidR="0042254E" w:rsidRPr="00440671" w:rsidRDefault="0042254E" w:rsidP="0042254E">
      <w:pPr>
        <w:pStyle w:val="Default"/>
        <w:rPr>
          <w:sz w:val="22"/>
          <w:szCs w:val="22"/>
        </w:rPr>
      </w:pPr>
      <w:r w:rsidRPr="00440671">
        <w:rPr>
          <w:sz w:val="22"/>
          <w:szCs w:val="22"/>
        </w:rPr>
        <w:t xml:space="preserve">V současné době nemá žádná z monitorovaných osob přidělený alkohol tester. Jeho využití záleží na soudem uložených povinnostech. </w:t>
      </w:r>
    </w:p>
    <w:p w14:paraId="3BC8DB15" w14:textId="77777777" w:rsidR="0042254E" w:rsidRPr="00440671" w:rsidRDefault="0042254E" w:rsidP="0042254E">
      <w:pPr>
        <w:pStyle w:val="Default"/>
        <w:rPr>
          <w:sz w:val="22"/>
          <w:szCs w:val="22"/>
        </w:rPr>
      </w:pPr>
    </w:p>
    <w:p w14:paraId="23898F72" w14:textId="77777777" w:rsidR="0042254E" w:rsidRPr="00440671" w:rsidRDefault="0042254E" w:rsidP="0042254E">
      <w:pPr>
        <w:pStyle w:val="Default"/>
        <w:rPr>
          <w:sz w:val="22"/>
          <w:szCs w:val="22"/>
        </w:rPr>
      </w:pPr>
      <w:r w:rsidRPr="00440671">
        <w:rPr>
          <w:b/>
          <w:bCs/>
          <w:sz w:val="22"/>
          <w:szCs w:val="22"/>
        </w:rPr>
        <w:t xml:space="preserve">5) Pokud je odsouzenému zjištěn alkohol i přes nařízený zákaz, jaký je další postup? Provádí se kontrolní odběr z krve? </w:t>
      </w:r>
    </w:p>
    <w:p w14:paraId="6F50C195" w14:textId="77777777" w:rsidR="0042254E" w:rsidRPr="00440671" w:rsidRDefault="0042254E" w:rsidP="0042254E">
      <w:pPr>
        <w:pStyle w:val="Default"/>
        <w:rPr>
          <w:sz w:val="22"/>
          <w:szCs w:val="22"/>
        </w:rPr>
      </w:pPr>
      <w:r w:rsidRPr="00440671">
        <w:rPr>
          <w:sz w:val="22"/>
          <w:szCs w:val="22"/>
        </w:rPr>
        <w:t xml:space="preserve">Kontrolní odběr z krve se v těchto případech neprovádí. Probační úředník, který má případ na starosti, si předvolá odsouzeného a porušení vyhodnotí. Následně o něm informuje soud, který zákaz užívání alkoholu uložil. Ten pak rozhodne o dalším postupu (např. nařízení veřejného zasedání ve věci, kde porušení s odsouzeným projedná a dle závažnosti porušení může rozhodnout např. o přeměně trestu domácího vězení v nepodmíněný trest). </w:t>
      </w:r>
    </w:p>
    <w:p w14:paraId="081F61AD" w14:textId="77777777" w:rsidR="0042254E" w:rsidRPr="00440671" w:rsidRDefault="0042254E" w:rsidP="0042254E">
      <w:pPr>
        <w:pStyle w:val="Default"/>
        <w:rPr>
          <w:sz w:val="22"/>
          <w:szCs w:val="22"/>
        </w:rPr>
      </w:pPr>
    </w:p>
    <w:p w14:paraId="36F2D6BB" w14:textId="77777777" w:rsidR="0042254E" w:rsidRPr="00440671" w:rsidRDefault="0042254E" w:rsidP="0042254E">
      <w:pPr>
        <w:pStyle w:val="Default"/>
        <w:rPr>
          <w:sz w:val="22"/>
          <w:szCs w:val="22"/>
        </w:rPr>
      </w:pPr>
      <w:r w:rsidRPr="00440671">
        <w:rPr>
          <w:b/>
          <w:bCs/>
          <w:sz w:val="22"/>
          <w:szCs w:val="22"/>
        </w:rPr>
        <w:t xml:space="preserve">6) Pokud odsouzený zmešká výzvu k provedení testu na přítomnost alkoholu, jaký je další postup? </w:t>
      </w:r>
    </w:p>
    <w:p w14:paraId="1D249635" w14:textId="77777777" w:rsidR="0042254E" w:rsidRPr="00440671" w:rsidRDefault="0042254E" w:rsidP="0042254E">
      <w:pPr>
        <w:spacing w:before="120" w:after="120" w:line="240" w:lineRule="auto"/>
        <w:jc w:val="both"/>
        <w:rPr>
          <w:rFonts w:ascii="Arial" w:hAnsi="Arial" w:cs="Arial"/>
          <w:color w:val="000000"/>
        </w:rPr>
      </w:pPr>
      <w:r w:rsidRPr="00440671">
        <w:rPr>
          <w:rFonts w:ascii="Arial" w:hAnsi="Arial" w:cs="Arial"/>
          <w:color w:val="000000"/>
        </w:rPr>
        <w:t>Pokud monitorovaná osoba na výzvu k testu záměrně nereaguje, jedná se o porušení podmínek trestu či opatření. Operační středisko, které provádí kontrolu monitorovaných osob, o této skutečnosti vyrozumí probačního úředníka, který má případ na starosti. Ten toto jednání a jeho důvody s monitorovanou osobou projedná a následně o něm informuje soud, který povinnost uložil. Ten pak rozhodne o dalším postupu.</w:t>
      </w:r>
    </w:p>
    <w:p w14:paraId="1FA333AA" w14:textId="77777777" w:rsidR="0042254E" w:rsidRPr="00440671" w:rsidRDefault="0042254E" w:rsidP="0042254E">
      <w:pPr>
        <w:spacing w:before="120" w:after="120" w:line="240" w:lineRule="auto"/>
        <w:rPr>
          <w:rFonts w:ascii="Arial" w:hAnsi="Arial" w:cs="Arial"/>
        </w:rPr>
      </w:pPr>
    </w:p>
    <w:p w14:paraId="22A88C71" w14:textId="77777777" w:rsidR="0042254E" w:rsidRPr="00440671" w:rsidRDefault="0042254E" w:rsidP="000B4FF7">
      <w:pPr>
        <w:spacing w:before="120" w:after="120" w:line="240" w:lineRule="auto"/>
        <w:jc w:val="both"/>
        <w:rPr>
          <w:rFonts w:ascii="Arial" w:hAnsi="Arial" w:cs="Arial"/>
        </w:rPr>
      </w:pPr>
    </w:p>
    <w:sectPr w:rsidR="0042254E" w:rsidRPr="00440671" w:rsidSect="00C42C96">
      <w:headerReference w:type="default" r:id="rId14"/>
      <w:footerReference w:type="default" r:id="rId15"/>
      <w:pgSz w:w="11906" w:h="16838"/>
      <w:pgMar w:top="1417" w:right="1417" w:bottom="1417" w:left="1417" w:header="510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561F73" w14:textId="77777777" w:rsidR="006D4D4B" w:rsidRDefault="006D4D4B" w:rsidP="001649B4">
      <w:pPr>
        <w:spacing w:after="0" w:line="240" w:lineRule="auto"/>
      </w:pPr>
      <w:r>
        <w:separator/>
      </w:r>
    </w:p>
  </w:endnote>
  <w:endnote w:type="continuationSeparator" w:id="0">
    <w:p w14:paraId="72AEEE38" w14:textId="77777777" w:rsidR="006D4D4B" w:rsidRDefault="006D4D4B" w:rsidP="001649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F12CE" w14:textId="77777777" w:rsidR="007270F7" w:rsidRPr="007270F7" w:rsidRDefault="007270F7">
    <w:pPr>
      <w:tabs>
        <w:tab w:val="center" w:pos="4550"/>
        <w:tab w:val="left" w:pos="5818"/>
      </w:tabs>
      <w:ind w:right="260"/>
      <w:jc w:val="right"/>
      <w:rPr>
        <w:rFonts w:ascii="Arial" w:hAnsi="Arial" w:cs="Arial"/>
        <w:color w:val="222A35" w:themeColor="text2" w:themeShade="80"/>
        <w:sz w:val="16"/>
        <w:szCs w:val="16"/>
      </w:rPr>
    </w:pPr>
    <w:r w:rsidRPr="007270F7">
      <w:rPr>
        <w:rFonts w:ascii="Arial" w:hAnsi="Arial" w:cs="Arial"/>
        <w:color w:val="8496B0" w:themeColor="text2" w:themeTint="99"/>
        <w:spacing w:val="60"/>
        <w:sz w:val="16"/>
        <w:szCs w:val="16"/>
      </w:rPr>
      <w:t>Stránka</w:t>
    </w:r>
    <w:r w:rsidRPr="007270F7">
      <w:rPr>
        <w:rFonts w:ascii="Arial" w:hAnsi="Arial" w:cs="Arial"/>
        <w:color w:val="8496B0" w:themeColor="text2" w:themeTint="99"/>
        <w:sz w:val="16"/>
        <w:szCs w:val="16"/>
      </w:rPr>
      <w:t xml:space="preserve"> </w:t>
    </w:r>
    <w:r w:rsidRPr="007270F7">
      <w:rPr>
        <w:rFonts w:ascii="Arial" w:hAnsi="Arial" w:cs="Arial"/>
        <w:color w:val="323E4F" w:themeColor="text2" w:themeShade="BF"/>
        <w:sz w:val="16"/>
        <w:szCs w:val="16"/>
      </w:rPr>
      <w:fldChar w:fldCharType="begin"/>
    </w:r>
    <w:r w:rsidRPr="007270F7">
      <w:rPr>
        <w:rFonts w:ascii="Arial" w:hAnsi="Arial" w:cs="Arial"/>
        <w:color w:val="323E4F" w:themeColor="text2" w:themeShade="BF"/>
        <w:sz w:val="16"/>
        <w:szCs w:val="16"/>
      </w:rPr>
      <w:instrText>PAGE   \* MERGEFORMAT</w:instrText>
    </w:r>
    <w:r w:rsidRPr="007270F7">
      <w:rPr>
        <w:rFonts w:ascii="Arial" w:hAnsi="Arial" w:cs="Arial"/>
        <w:color w:val="323E4F" w:themeColor="text2" w:themeShade="BF"/>
        <w:sz w:val="16"/>
        <w:szCs w:val="16"/>
      </w:rPr>
      <w:fldChar w:fldCharType="separate"/>
    </w:r>
    <w:r w:rsidR="00B21A6A">
      <w:rPr>
        <w:rFonts w:ascii="Arial" w:hAnsi="Arial" w:cs="Arial"/>
        <w:noProof/>
        <w:color w:val="323E4F" w:themeColor="text2" w:themeShade="BF"/>
        <w:sz w:val="16"/>
        <w:szCs w:val="16"/>
      </w:rPr>
      <w:t>1</w:t>
    </w:r>
    <w:r w:rsidRPr="007270F7">
      <w:rPr>
        <w:rFonts w:ascii="Arial" w:hAnsi="Arial" w:cs="Arial"/>
        <w:color w:val="323E4F" w:themeColor="text2" w:themeShade="BF"/>
        <w:sz w:val="16"/>
        <w:szCs w:val="16"/>
      </w:rPr>
      <w:fldChar w:fldCharType="end"/>
    </w:r>
    <w:r w:rsidRPr="007270F7">
      <w:rPr>
        <w:rFonts w:ascii="Arial" w:hAnsi="Arial" w:cs="Arial"/>
        <w:color w:val="323E4F" w:themeColor="text2" w:themeShade="BF"/>
        <w:sz w:val="16"/>
        <w:szCs w:val="16"/>
      </w:rPr>
      <w:t xml:space="preserve"> | </w:t>
    </w:r>
    <w:r w:rsidRPr="007270F7">
      <w:rPr>
        <w:rFonts w:ascii="Arial" w:hAnsi="Arial" w:cs="Arial"/>
        <w:color w:val="323E4F" w:themeColor="text2" w:themeShade="BF"/>
        <w:sz w:val="16"/>
        <w:szCs w:val="16"/>
      </w:rPr>
      <w:fldChar w:fldCharType="begin"/>
    </w:r>
    <w:r w:rsidRPr="007270F7">
      <w:rPr>
        <w:rFonts w:ascii="Arial" w:hAnsi="Arial" w:cs="Arial"/>
        <w:color w:val="323E4F" w:themeColor="text2" w:themeShade="BF"/>
        <w:sz w:val="16"/>
        <w:szCs w:val="16"/>
      </w:rPr>
      <w:instrText>NUMPAGES  \* Arabic  \* MERGEFORMAT</w:instrText>
    </w:r>
    <w:r w:rsidRPr="007270F7">
      <w:rPr>
        <w:rFonts w:ascii="Arial" w:hAnsi="Arial" w:cs="Arial"/>
        <w:color w:val="323E4F" w:themeColor="text2" w:themeShade="BF"/>
        <w:sz w:val="16"/>
        <w:szCs w:val="16"/>
      </w:rPr>
      <w:fldChar w:fldCharType="separate"/>
    </w:r>
    <w:r w:rsidR="00B21A6A">
      <w:rPr>
        <w:rFonts w:ascii="Arial" w:hAnsi="Arial" w:cs="Arial"/>
        <w:noProof/>
        <w:color w:val="323E4F" w:themeColor="text2" w:themeShade="BF"/>
        <w:sz w:val="16"/>
        <w:szCs w:val="16"/>
      </w:rPr>
      <w:t>1</w:t>
    </w:r>
    <w:r w:rsidRPr="007270F7">
      <w:rPr>
        <w:rFonts w:ascii="Arial" w:hAnsi="Arial" w:cs="Arial"/>
        <w:color w:val="323E4F" w:themeColor="text2" w:themeShade="BF"/>
        <w:sz w:val="16"/>
        <w:szCs w:val="16"/>
      </w:rPr>
      <w:fldChar w:fldCharType="end"/>
    </w:r>
  </w:p>
  <w:p w14:paraId="5B215482" w14:textId="77777777" w:rsidR="001649B4" w:rsidRDefault="001649B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7ECDC4" w14:textId="77777777" w:rsidR="006D4D4B" w:rsidRDefault="006D4D4B" w:rsidP="001649B4">
      <w:pPr>
        <w:spacing w:after="0" w:line="240" w:lineRule="auto"/>
      </w:pPr>
      <w:r>
        <w:separator/>
      </w:r>
    </w:p>
  </w:footnote>
  <w:footnote w:type="continuationSeparator" w:id="0">
    <w:p w14:paraId="47F68865" w14:textId="77777777" w:rsidR="006D4D4B" w:rsidRDefault="006D4D4B" w:rsidP="001649B4">
      <w:pPr>
        <w:spacing w:after="0" w:line="240" w:lineRule="auto"/>
      </w:pPr>
      <w:r>
        <w:continuationSeparator/>
      </w:r>
    </w:p>
  </w:footnote>
  <w:footnote w:id="1">
    <w:p w14:paraId="3C66C644" w14:textId="77777777" w:rsidR="001649B4" w:rsidRPr="007270F7" w:rsidRDefault="001649B4">
      <w:pPr>
        <w:pStyle w:val="Textpoznpodarou"/>
        <w:rPr>
          <w:rFonts w:ascii="Arial" w:hAnsi="Arial" w:cs="Arial"/>
          <w:sz w:val="18"/>
          <w:szCs w:val="18"/>
          <w:vertAlign w:val="subscript"/>
        </w:rPr>
      </w:pPr>
      <w:r>
        <w:rPr>
          <w:rStyle w:val="Znakapoznpodarou"/>
        </w:rPr>
        <w:footnoteRef/>
      </w:r>
      <w:r>
        <w:t xml:space="preserve"> </w:t>
      </w:r>
      <w:r w:rsidR="00C7306A" w:rsidRPr="007270F7">
        <w:rPr>
          <w:rFonts w:ascii="Arial" w:hAnsi="Arial" w:cs="Arial"/>
          <w:sz w:val="18"/>
          <w:szCs w:val="18"/>
          <w:vertAlign w:val="subscript"/>
        </w:rPr>
        <w:t>Není uváděno plné znění žádosti (tj. včetně podpisů, dat a dalších náležitostí), pouze její předmětné znění.</w:t>
      </w:r>
      <w:r w:rsidR="001B3FF6" w:rsidRPr="007270F7">
        <w:rPr>
          <w:rFonts w:ascii="Arial" w:hAnsi="Arial" w:cs="Arial"/>
          <w:sz w:val="18"/>
          <w:szCs w:val="18"/>
          <w:vertAlign w:val="subscript"/>
        </w:rPr>
        <w:t xml:space="preserve"> Text znění může být z toho důvodu zkrácen o informace, aby nedošlo ke zjištění totožnosti žadatele o informace.</w:t>
      </w:r>
    </w:p>
  </w:footnote>
  <w:footnote w:id="2">
    <w:p w14:paraId="4DD102E2" w14:textId="77777777" w:rsidR="00C7306A" w:rsidRDefault="00C7306A">
      <w:pPr>
        <w:pStyle w:val="Textpoznpodarou"/>
      </w:pPr>
      <w:r w:rsidRPr="007270F7">
        <w:rPr>
          <w:rStyle w:val="Znakapoznpodarou"/>
          <w:rFonts w:ascii="Arial" w:hAnsi="Arial" w:cs="Arial"/>
          <w:sz w:val="18"/>
          <w:szCs w:val="18"/>
          <w:vertAlign w:val="subscript"/>
        </w:rPr>
        <w:footnoteRef/>
      </w:r>
      <w:r w:rsidRPr="007270F7">
        <w:rPr>
          <w:rFonts w:ascii="Arial" w:hAnsi="Arial" w:cs="Arial"/>
          <w:sz w:val="18"/>
          <w:szCs w:val="18"/>
          <w:vertAlign w:val="subscript"/>
        </w:rPr>
        <w:t xml:space="preserve"> Není uváděno plné znění odpovědi (tj. včetně podpisů, dat a dalších náležitostí), pouze její předmětné znění.</w:t>
      </w:r>
      <w:r w:rsidR="001B3FF6" w:rsidRPr="007270F7">
        <w:rPr>
          <w:rFonts w:ascii="Arial" w:hAnsi="Arial" w:cs="Arial"/>
          <w:sz w:val="18"/>
          <w:szCs w:val="18"/>
          <w:vertAlign w:val="subscript"/>
        </w:rPr>
        <w:t xml:space="preserve"> Text znění může být z toho důvodu zkrácen, aby nedošlo ke zjištění totožnosti žadatele o informace.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4D528A" w14:textId="77777777" w:rsidR="001649B4" w:rsidRDefault="00C42C96">
    <w:pPr>
      <w:pStyle w:val="Zhlav"/>
    </w:pPr>
    <w:r>
      <w:rPr>
        <w:rFonts w:cs="Arial"/>
        <w:noProof/>
        <w:lang w:eastAsia="cs-CZ"/>
      </w:rPr>
      <w:drawing>
        <wp:inline distT="0" distB="0" distL="0" distR="0" wp14:anchorId="29BAAB21" wp14:editId="7943E2F5">
          <wp:extent cx="2486025" cy="518626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do šablon barva_výřez_stran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8529" cy="5274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C86754"/>
    <w:multiLevelType w:val="hybridMultilevel"/>
    <w:tmpl w:val="98A8CD86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4CB75003"/>
    <w:multiLevelType w:val="hybridMultilevel"/>
    <w:tmpl w:val="A24A889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09448B"/>
    <w:multiLevelType w:val="hybridMultilevel"/>
    <w:tmpl w:val="530431A2"/>
    <w:lvl w:ilvl="0" w:tplc="92F2F6A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5620CC"/>
    <w:multiLevelType w:val="hybridMultilevel"/>
    <w:tmpl w:val="51E2CC1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23564D"/>
    <w:multiLevelType w:val="hybridMultilevel"/>
    <w:tmpl w:val="AA9A65C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49B4"/>
    <w:rsid w:val="00007F7E"/>
    <w:rsid w:val="000355DC"/>
    <w:rsid w:val="0003687A"/>
    <w:rsid w:val="00074FCC"/>
    <w:rsid w:val="00087D1D"/>
    <w:rsid w:val="000B4FF7"/>
    <w:rsid w:val="00134B02"/>
    <w:rsid w:val="001649B4"/>
    <w:rsid w:val="001B3FF6"/>
    <w:rsid w:val="001F0AD8"/>
    <w:rsid w:val="0021481B"/>
    <w:rsid w:val="002728D7"/>
    <w:rsid w:val="002B61EF"/>
    <w:rsid w:val="002D649F"/>
    <w:rsid w:val="002F3FBD"/>
    <w:rsid w:val="0031239C"/>
    <w:rsid w:val="00364EF9"/>
    <w:rsid w:val="00392059"/>
    <w:rsid w:val="003D1C41"/>
    <w:rsid w:val="003E396B"/>
    <w:rsid w:val="0042254E"/>
    <w:rsid w:val="00440671"/>
    <w:rsid w:val="005166A4"/>
    <w:rsid w:val="005521FC"/>
    <w:rsid w:val="005A6D8E"/>
    <w:rsid w:val="00621030"/>
    <w:rsid w:val="006A6955"/>
    <w:rsid w:val="006B11AC"/>
    <w:rsid w:val="006D4D4B"/>
    <w:rsid w:val="007270F7"/>
    <w:rsid w:val="008903A7"/>
    <w:rsid w:val="008D2534"/>
    <w:rsid w:val="008D72E5"/>
    <w:rsid w:val="008F6E9B"/>
    <w:rsid w:val="00984722"/>
    <w:rsid w:val="009D5A95"/>
    <w:rsid w:val="00A546F9"/>
    <w:rsid w:val="00A67D64"/>
    <w:rsid w:val="00A809A8"/>
    <w:rsid w:val="00AB14AC"/>
    <w:rsid w:val="00AE5ED6"/>
    <w:rsid w:val="00B21A6A"/>
    <w:rsid w:val="00B25346"/>
    <w:rsid w:val="00B84978"/>
    <w:rsid w:val="00BA7509"/>
    <w:rsid w:val="00C036BA"/>
    <w:rsid w:val="00C27D76"/>
    <w:rsid w:val="00C42C96"/>
    <w:rsid w:val="00C523C3"/>
    <w:rsid w:val="00C7306A"/>
    <w:rsid w:val="00C9533E"/>
    <w:rsid w:val="00CA747F"/>
    <w:rsid w:val="00CC59A0"/>
    <w:rsid w:val="00CD2D1E"/>
    <w:rsid w:val="00CE3331"/>
    <w:rsid w:val="00DC5A06"/>
    <w:rsid w:val="00DD59D9"/>
    <w:rsid w:val="00E45FD8"/>
    <w:rsid w:val="00F028B2"/>
    <w:rsid w:val="00F4422E"/>
    <w:rsid w:val="00FB5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4337"/>
    <o:shapelayout v:ext="edit">
      <o:idmap v:ext="edit" data="1"/>
    </o:shapelayout>
  </w:shapeDefaults>
  <w:decimalSymbol w:val=","/>
  <w:listSeparator w:val=";"/>
  <w14:docId w14:val="4322EA4C"/>
  <w15:chartTrackingRefBased/>
  <w15:docId w15:val="{EB5C4AC1-1759-4092-9317-E56DDC2AC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649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649B4"/>
  </w:style>
  <w:style w:type="paragraph" w:styleId="Zpat">
    <w:name w:val="footer"/>
    <w:basedOn w:val="Normln"/>
    <w:link w:val="ZpatChar"/>
    <w:uiPriority w:val="99"/>
    <w:unhideWhenUsed/>
    <w:rsid w:val="001649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649B4"/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1649B4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1649B4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1649B4"/>
    <w:rPr>
      <w:vertAlign w:val="superscript"/>
    </w:rPr>
  </w:style>
  <w:style w:type="paragraph" w:styleId="Odstavecseseznamem">
    <w:name w:val="List Paragraph"/>
    <w:basedOn w:val="Normln"/>
    <w:uiPriority w:val="34"/>
    <w:qFormat/>
    <w:rsid w:val="00DC5A06"/>
    <w:pPr>
      <w:spacing w:after="200" w:line="276" w:lineRule="auto"/>
      <w:ind w:left="720"/>
      <w:contextualSpacing/>
    </w:pPr>
  </w:style>
  <w:style w:type="character" w:styleId="Hypertextovodkaz">
    <w:name w:val="Hyperlink"/>
    <w:basedOn w:val="Standardnpsmoodstavce"/>
    <w:unhideWhenUsed/>
    <w:rsid w:val="00DC5A06"/>
    <w:rPr>
      <w:color w:val="0563C1" w:themeColor="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8F6E9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F6E9B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F6E9B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F6E9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F6E9B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F6E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F6E9B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C523C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21481B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2728D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nen.nipez.cz/profil/pm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pmscr.cz/kontakty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mscr.cz/images/clanky/ORG_RAD_PMS_struktura_2019.pdf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data.justice.cz/SitePages/DomovskaStranka.aspx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536A1E-C8E1-4F8C-9A1E-712D5C901B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2554</Words>
  <Characters>15072</Characters>
  <Application>Microsoft Office Word</Application>
  <DocSecurity>0</DocSecurity>
  <Lines>125</Lines>
  <Paragraphs>35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Zuzaník Jiří</dc:creator>
  <cp:keywords/>
  <dc:description/>
  <cp:lastModifiedBy>Hošková Eva</cp:lastModifiedBy>
  <cp:revision>9</cp:revision>
  <cp:lastPrinted>2022-02-16T15:08:00Z</cp:lastPrinted>
  <dcterms:created xsi:type="dcterms:W3CDTF">2021-03-23T09:13:00Z</dcterms:created>
  <dcterms:modified xsi:type="dcterms:W3CDTF">2022-02-16T15:09:00Z</dcterms:modified>
</cp:coreProperties>
</file>